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Cloud Service Agreement</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000000" w:space="0" w:sz="0" w:val="nil"/>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2">
            <w:pPr>
              <w:spacing w:line="276" w:lineRule="auto"/>
              <w:ind w:hanging="120"/>
              <w:rPr>
                <w:rFonts w:ascii="Arial" w:cs="Arial" w:eastAsia="Arial" w:hAnsi="Arial"/>
                <w:b w:val="1"/>
                <w:color w:val="117086"/>
              </w:rPr>
            </w:pPr>
            <w:r w:rsidDel="00000000" w:rsidR="00000000" w:rsidRPr="00000000">
              <w:rPr>
                <w:rFonts w:ascii="Arial" w:cs="Arial" w:eastAsia="Arial" w:hAnsi="Arial"/>
                <w:b w:val="1"/>
                <w:color w:val="117086"/>
                <w:rtl w:val="0"/>
              </w:rPr>
              <w:t xml:space="preserve">Order Form</w:t>
            </w:r>
          </w:p>
          <w:p w:rsidR="00000000" w:rsidDel="00000000" w:rsidP="00000000" w:rsidRDefault="00000000" w:rsidRPr="00000000" w14:paraId="00000003">
            <w:pPr>
              <w:spacing w:line="276" w:lineRule="auto"/>
              <w:ind w:hanging="120"/>
              <w:rPr>
                <w:rFonts w:ascii="Arial" w:cs="Arial" w:eastAsia="Arial" w:hAnsi="Arial"/>
                <w:sz w:val="16"/>
                <w:szCs w:val="16"/>
                <w:highlight w:val="yellow"/>
              </w:rPr>
            </w:pPr>
            <w:r w:rsidDel="00000000" w:rsidR="00000000" w:rsidRPr="00000000">
              <w:rPr>
                <w:rFonts w:ascii="Arial" w:cs="Arial" w:eastAsia="Arial" w:hAnsi="Arial"/>
                <w:color w:val="117086"/>
                <w:sz w:val="16"/>
                <w:szCs w:val="16"/>
                <w:rtl w:val="0"/>
              </w:rPr>
              <w:t xml:space="preserve">The key business terms of this Order Form are as follows:</w:t>
            </w:r>
            <w:r w:rsidDel="00000000" w:rsidR="00000000" w:rsidRPr="00000000">
              <w:rPr>
                <w:rtl w:val="0"/>
              </w:rPr>
            </w:r>
          </w:p>
        </w:tc>
      </w:tr>
      <w:tr>
        <w:trPr>
          <w:cantSplit w:val="0"/>
          <w:trHeight w:val="746" w:hRule="atLeast"/>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5">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Framework Terms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6">
            <w:pPr>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Fill in details about the applicable Key Terms. If the Key Terms are included in the same document, you can replace the first sentence with “This Order Form incorporates and is governed by the Framework Terms included below.”]</w:t>
            </w:r>
            <w:r w:rsidDel="00000000" w:rsidR="00000000" w:rsidRPr="00000000">
              <w:rPr>
                <w:rtl w:val="0"/>
              </w:rPr>
            </w:r>
          </w:p>
          <w:p w:rsidR="00000000" w:rsidDel="00000000" w:rsidP="00000000" w:rsidRDefault="00000000" w:rsidRPr="00000000" w14:paraId="00000007">
            <w:pPr>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08">
            <w:pPr>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This Order Form incorporates and is governed by the Framework Terms dated </w:t>
            </w:r>
            <w:r w:rsidDel="00000000" w:rsidR="00000000" w:rsidRPr="00000000">
              <w:rPr>
                <w:rFonts w:ascii="Arial" w:cs="Arial" w:eastAsia="Arial" w:hAnsi="Arial"/>
                <w:color w:val="000000"/>
                <w:sz w:val="16"/>
                <w:szCs w:val="16"/>
                <w:highlight w:val="yellow"/>
                <w:rtl w:val="0"/>
              </w:rPr>
              <w:t xml:space="preserve">{key_terms_effective_date}</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sz w:val="16"/>
                <w:szCs w:val="16"/>
                <w:rtl w:val="0"/>
              </w:rPr>
              <w:t xml:space="preserve">between </w:t>
            </w:r>
            <w:r w:rsidDel="00000000" w:rsidR="00000000" w:rsidRPr="00000000">
              <w:rPr>
                <w:rFonts w:ascii="Arial" w:cs="Arial" w:eastAsia="Arial" w:hAnsi="Arial"/>
                <w:sz w:val="16"/>
                <w:szCs w:val="16"/>
                <w:highlight w:val="yellow"/>
                <w:rtl w:val="0"/>
              </w:rPr>
              <w:t xml:space="preserve">{provider_name}</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sz w:val="16"/>
                <w:szCs w:val="16"/>
                <w:highlight w:val="yellow"/>
                <w:rtl w:val="0"/>
              </w:rPr>
              <w:t xml:space="preserve">{customer_name}</w:t>
            </w:r>
            <w:r w:rsidDel="00000000" w:rsidR="00000000" w:rsidRPr="00000000">
              <w:rPr>
                <w:rFonts w:ascii="Arial" w:cs="Arial" w:eastAsia="Arial" w:hAnsi="Arial"/>
                <w:sz w:val="16"/>
                <w:szCs w:val="16"/>
                <w:rtl w:val="0"/>
              </w:rPr>
              <w:t xml:space="preserve">. If there is any inconsistency between this Order Form and the Framework Terms, this Order Form will control for this Agreement.</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Cloud Service</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A">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The Cloud Service available under this Order Form is </w:t>
            </w:r>
            <w:r w:rsidDel="00000000" w:rsidR="00000000" w:rsidRPr="00000000">
              <w:rPr>
                <w:rFonts w:ascii="Arial" w:cs="Arial" w:eastAsia="Arial" w:hAnsi="Arial"/>
                <w:color w:val="000000"/>
                <w:sz w:val="16"/>
                <w:szCs w:val="16"/>
                <w:highlight w:val="yellow"/>
                <w:rtl w:val="0"/>
              </w:rPr>
              <w:t xml:space="preserve">{cloud_service}</w:t>
            </w:r>
            <w:r w:rsidDel="00000000" w:rsidR="00000000" w:rsidRPr="00000000">
              <w:rPr>
                <w:rFonts w:ascii="Arial" w:cs="Arial" w:eastAsia="Arial" w:hAnsi="Arial"/>
                <w:color w:val="000000"/>
                <w:sz w:val="16"/>
                <w:szCs w:val="16"/>
                <w:rtl w:val="0"/>
              </w:rPr>
              <w:t xml:space="preserv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Order Date</w:t>
            </w:r>
          </w:p>
          <w:p w:rsidR="00000000" w:rsidDel="00000000" w:rsidP="00000000" w:rsidRDefault="00000000" w:rsidRPr="00000000" w14:paraId="0000000C">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The date access to the Cloud Service starts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D">
            <w:pPr>
              <w:tabs>
                <w:tab w:val="left" w:leader="none" w:pos="519"/>
              </w:tabs>
              <w:spacing w:line="276" w:lineRule="auto"/>
              <w:ind w:left="519" w:hanging="51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w:t>
            </w:r>
            <w:r w:rsidDel="00000000" w:rsidR="00000000" w:rsidRPr="00000000">
              <w:rPr>
                <w:rtl w:val="0"/>
              </w:rPr>
            </w:r>
          </w:p>
          <w:p w:rsidR="00000000" w:rsidDel="00000000" w:rsidP="00000000" w:rsidRDefault="00000000" w:rsidRPr="00000000" w14:paraId="0000000E">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0F">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Date of last signature on this Order Form</w:t>
            </w:r>
          </w:p>
          <w:p w:rsidR="00000000" w:rsidDel="00000000" w:rsidP="00000000" w:rsidRDefault="00000000" w:rsidRPr="00000000" w14:paraId="00000010">
            <w:pPr>
              <w:spacing w:line="276" w:lineRule="auto"/>
              <w:ind w:left="512" w:hanging="512"/>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{custom_start_date}</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1">
            <w:pPr>
              <w:tabs>
                <w:tab w:val="left" w:leader="none" w:pos="519"/>
              </w:tabs>
              <w:spacing w:line="276" w:lineRule="auto"/>
              <w:ind w:hanging="120"/>
              <w:rPr>
                <w:rFonts w:ascii="Arial" w:cs="Arial" w:eastAsia="Arial" w:hAnsi="Arial"/>
                <w:color w:val="000000"/>
                <w:sz w:val="16"/>
                <w:szCs w:val="16"/>
              </w:rPr>
            </w:pPr>
            <w:r w:rsidDel="00000000" w:rsidR="00000000" w:rsidRPr="00000000">
              <w:rPr>
                <w:rFonts w:ascii="Arial" w:cs="Arial" w:eastAsia="Arial" w:hAnsi="Arial"/>
                <w:b w:val="1"/>
                <w:color w:val="8c8d8e"/>
                <w:sz w:val="18"/>
                <w:szCs w:val="18"/>
                <w:rtl w:val="0"/>
              </w:rPr>
              <w:t xml:space="preserve">Subscription details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3">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Pilot</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4">
            <w:pPr>
              <w:tabs>
                <w:tab w:val="left" w:leader="none" w:pos="519"/>
              </w:tabs>
              <w:spacing w:line="276" w:lineRule="auto"/>
              <w:ind w:hanging="1"/>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there is no trial or pilot, delete this entire row.]</w:t>
            </w:r>
            <w:r w:rsidDel="00000000" w:rsidR="00000000" w:rsidRPr="00000000">
              <w:rPr>
                <w:rtl w:val="0"/>
              </w:rPr>
            </w:r>
          </w:p>
          <w:p w:rsidR="00000000" w:rsidDel="00000000" w:rsidP="00000000" w:rsidRDefault="00000000" w:rsidRPr="00000000" w14:paraId="00000015">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16">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Customer may access the Cloud Service for a limited </w:t>
            </w:r>
            <w:r w:rsidDel="00000000" w:rsidR="00000000" w:rsidRPr="00000000">
              <w:rPr>
                <w:rFonts w:ascii="Arial" w:cs="Arial" w:eastAsia="Arial" w:hAnsi="Arial"/>
                <w:color w:val="000000"/>
                <w:sz w:val="16"/>
                <w:szCs w:val="16"/>
                <w:highlight w:val="yellow"/>
                <w:rtl w:val="0"/>
              </w:rPr>
              <w:t xml:space="preserve">{pilot_period}</w:t>
            </w:r>
            <w:r w:rsidDel="00000000" w:rsidR="00000000" w:rsidRPr="00000000">
              <w:rPr>
                <w:rFonts w:ascii="Arial" w:cs="Arial" w:eastAsia="Arial" w:hAnsi="Arial"/>
                <w:color w:val="000000"/>
                <w:sz w:val="16"/>
                <w:szCs w:val="16"/>
                <w:rtl w:val="0"/>
              </w:rPr>
              <w:t xml:space="preserve"> trial ("</w:t>
            </w:r>
            <w:r w:rsidDel="00000000" w:rsidR="00000000" w:rsidRPr="00000000">
              <w:rPr>
                <w:rFonts w:ascii="Arial" w:cs="Arial" w:eastAsia="Arial" w:hAnsi="Arial"/>
                <w:b w:val="1"/>
                <w:color w:val="000000"/>
                <w:sz w:val="16"/>
                <w:szCs w:val="16"/>
                <w:rtl w:val="0"/>
              </w:rPr>
              <w:t xml:space="preserve">Pilot Period</w:t>
            </w:r>
            <w:r w:rsidDel="00000000" w:rsidR="00000000" w:rsidRPr="00000000">
              <w:rPr>
                <w:rFonts w:ascii="Arial" w:cs="Arial" w:eastAsia="Arial" w:hAnsi="Arial"/>
                <w:color w:val="000000"/>
                <w:sz w:val="16"/>
                <w:szCs w:val="16"/>
                <w:rtl w:val="0"/>
              </w:rPr>
              <w:t xml:space="preserve">"). The </w:t>
            </w:r>
            <w:r w:rsidDel="00000000" w:rsidR="00000000" w:rsidRPr="00000000">
              <w:rPr>
                <w:rFonts w:ascii="Arial" w:cs="Arial" w:eastAsia="Arial" w:hAnsi="Arial"/>
                <w:b w:val="1"/>
                <w:color w:val="000000"/>
                <w:sz w:val="16"/>
                <w:szCs w:val="16"/>
                <w:rtl w:val="0"/>
              </w:rPr>
              <w:t xml:space="preserve">Subscription Period</w:t>
            </w:r>
            <w:r w:rsidDel="00000000" w:rsidR="00000000" w:rsidRPr="00000000">
              <w:rPr>
                <w:rFonts w:ascii="Arial" w:cs="Arial" w:eastAsia="Arial" w:hAnsi="Arial"/>
                <w:color w:val="000000"/>
                <w:sz w:val="16"/>
                <w:szCs w:val="16"/>
                <w:rtl w:val="0"/>
              </w:rPr>
              <w:t xml:space="preserve"> will automatically start following the Pilot Period.</w:t>
            </w:r>
          </w:p>
          <w:p w:rsidR="00000000" w:rsidDel="00000000" w:rsidP="00000000" w:rsidRDefault="00000000" w:rsidRPr="00000000" w14:paraId="00000017">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18">
            <w:pPr>
              <w:tabs>
                <w:tab w:val="left" w:leader="none" w:pos="519"/>
              </w:tabs>
              <w:spacing w:line="276" w:lineRule="auto"/>
              <w:ind w:left="519" w:hanging="2.9999999999999716"/>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If including a pilot, select one option.]</w:t>
            </w:r>
            <w:r w:rsidDel="00000000" w:rsidR="00000000" w:rsidRPr="00000000">
              <w:rPr>
                <w:rtl w:val="0"/>
              </w:rPr>
            </w:r>
          </w:p>
          <w:p w:rsidR="00000000" w:rsidDel="00000000" w:rsidP="00000000" w:rsidRDefault="00000000" w:rsidRPr="00000000" w14:paraId="00000019">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 for Pilot Period: </w:t>
            </w:r>
            <w:r w:rsidDel="00000000" w:rsidR="00000000" w:rsidRPr="00000000">
              <w:rPr>
                <w:rFonts w:ascii="Arial" w:cs="Arial" w:eastAsia="Arial" w:hAnsi="Arial"/>
                <w:color w:val="000000"/>
                <w:sz w:val="16"/>
                <w:szCs w:val="16"/>
                <w:highlight w:val="yellow"/>
                <w:rtl w:val="0"/>
              </w:rPr>
              <w:t xml:space="preserve">{fees}</w:t>
            </w:r>
          </w:p>
          <w:p w:rsidR="00000000" w:rsidDel="00000000" w:rsidP="00000000" w:rsidRDefault="00000000" w:rsidRPr="00000000" w14:paraId="0000001A">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Free trial</w:t>
            </w:r>
          </w:p>
          <w:p w:rsidR="00000000" w:rsidDel="00000000" w:rsidP="00000000" w:rsidRDefault="00000000" w:rsidRPr="00000000" w14:paraId="0000001B">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1C">
            <w:pPr>
              <w:tabs>
                <w:tab w:val="left" w:leader="none" w:pos="519"/>
              </w:tabs>
              <w:spacing w:line="276" w:lineRule="auto"/>
              <w:ind w:left="519" w:hanging="2.9999999999999716"/>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Some companies want to modify parts of the Standard Terms during a trial or pilot. Use this option to do so. See the example for common pilot modifications.]</w:t>
            </w:r>
            <w:r w:rsidDel="00000000" w:rsidR="00000000" w:rsidRPr="00000000">
              <w:rPr>
                <w:rtl w:val="0"/>
              </w:rPr>
            </w:r>
          </w:p>
          <w:p w:rsidR="00000000" w:rsidDel="00000000" w:rsidP="00000000" w:rsidRDefault="00000000" w:rsidRPr="00000000" w14:paraId="0000001D">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Modifications to the Agreement that apply only to the Pilot Period: </w:t>
            </w:r>
          </w:p>
          <w:p w:rsidR="00000000" w:rsidDel="00000000" w:rsidP="00000000" w:rsidRDefault="00000000" w:rsidRPr="00000000" w14:paraId="0000001E">
            <w:pPr>
              <w:tabs>
                <w:tab w:val="left" w:leader="none" w:pos="519"/>
              </w:tabs>
              <w:spacing w:line="276" w:lineRule="auto"/>
              <w:ind w:left="519" w:hanging="5"/>
              <w:rPr>
                <w:rFonts w:ascii="Arial" w:cs="Arial" w:eastAsia="Arial" w:hAnsi="Arial"/>
                <w:sz w:val="16"/>
                <w:szCs w:val="16"/>
                <w:highlight w:val="yellow"/>
              </w:rPr>
            </w:pPr>
            <w:r w:rsidDel="00000000" w:rsidR="00000000" w:rsidRPr="00000000">
              <w:rPr>
                <w:rFonts w:ascii="Arial" w:cs="Arial" w:eastAsia="Arial" w:hAnsi="Arial"/>
                <w:color w:val="000000"/>
                <w:sz w:val="16"/>
                <w:szCs w:val="16"/>
                <w:highlight w:val="yellow"/>
                <w:rtl w:val="0"/>
              </w:rPr>
              <w:t xml:space="preserve">[For example: - Sections </w:t>
            </w:r>
            <w:r w:rsidDel="00000000" w:rsidR="00000000" w:rsidRPr="00000000">
              <w:rPr>
                <w:rFonts w:ascii="Arial" w:cs="Arial" w:eastAsia="Arial" w:hAnsi="Arial"/>
                <w:sz w:val="16"/>
                <w:szCs w:val="16"/>
                <w:highlight w:val="yellow"/>
                <w:rtl w:val="0"/>
              </w:rPr>
              <w:t xml:space="preserve">6.3 (Representations &amp; Warranties from Provider), 6.4 (Provider Warranty Remedy), and 9 (Indemnification) do not apply during the Pilot Period. </w:t>
            </w:r>
          </w:p>
          <w:p w:rsidR="00000000" w:rsidDel="00000000" w:rsidP="00000000" w:rsidRDefault="00000000" w:rsidRPr="00000000" w14:paraId="0000001F">
            <w:pPr>
              <w:tabs>
                <w:tab w:val="left" w:leader="none" w:pos="519"/>
              </w:tabs>
              <w:spacing w:line="276" w:lineRule="auto"/>
              <w:ind w:left="519" w:hanging="5"/>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 There are no Increased Claims or Unlimited Claims during the Pilot Period. </w:t>
            </w:r>
          </w:p>
          <w:p w:rsidR="00000000" w:rsidDel="00000000" w:rsidP="00000000" w:rsidRDefault="00000000" w:rsidRPr="00000000" w14:paraId="00000020">
            <w:pPr>
              <w:tabs>
                <w:tab w:val="left" w:leader="none" w:pos="519"/>
              </w:tabs>
              <w:spacing w:line="276" w:lineRule="auto"/>
              <w:ind w:left="519" w:hanging="5"/>
              <w:rPr>
                <w:rFonts w:ascii="Arial" w:cs="Arial" w:eastAsia="Arial" w:hAnsi="Arial"/>
                <w:sz w:val="16"/>
                <w:szCs w:val="16"/>
                <w:highlight w:val="yellow"/>
              </w:rPr>
            </w:pPr>
            <w:r w:rsidDel="00000000" w:rsidR="00000000" w:rsidRPr="00000000">
              <w:rPr>
                <w:rFonts w:ascii="Arial" w:cs="Arial" w:eastAsia="Arial" w:hAnsi="Arial"/>
                <w:sz w:val="16"/>
                <w:szCs w:val="16"/>
                <w:highlight w:val="yellow"/>
                <w:rtl w:val="0"/>
              </w:rPr>
              <w:t xml:space="preserve">- The General Cap Amount is $1,000 for all claims that arise during the Pilot Period. </w:t>
            </w:r>
          </w:p>
          <w:p w:rsidR="00000000" w:rsidDel="00000000" w:rsidP="00000000" w:rsidRDefault="00000000" w:rsidRPr="00000000" w14:paraId="00000021">
            <w:pPr>
              <w:tabs>
                <w:tab w:val="left" w:leader="none" w:pos="519"/>
              </w:tabs>
              <w:spacing w:line="276" w:lineRule="auto"/>
              <w:ind w:left="519" w:hanging="5"/>
              <w:rPr>
                <w:rFonts w:ascii="Arial" w:cs="Arial" w:eastAsia="Arial" w:hAnsi="Arial"/>
                <w:color w:val="000000"/>
                <w:sz w:val="16"/>
                <w:szCs w:val="16"/>
              </w:rPr>
            </w:pPr>
            <w:r w:rsidDel="00000000" w:rsidR="00000000" w:rsidRPr="00000000">
              <w:rPr>
                <w:rFonts w:ascii="Arial" w:cs="Arial" w:eastAsia="Arial" w:hAnsi="Arial"/>
                <w:sz w:val="16"/>
                <w:szCs w:val="16"/>
                <w:highlight w:val="yellow"/>
                <w:rtl w:val="0"/>
              </w:rPr>
              <w:t xml:space="preserve">- Either party may immediately terminate the Agreement during the Pilot Period for any or no reason by giving notice to the other party.</w:t>
            </w:r>
            <w:r w:rsidDel="00000000" w:rsidR="00000000" w:rsidRPr="00000000">
              <w:rPr>
                <w:rFonts w:ascii="Arial" w:cs="Arial" w:eastAsia="Arial" w:hAnsi="Arial"/>
                <w:color w:val="000000"/>
                <w:sz w:val="16"/>
                <w:szCs w:val="16"/>
                <w:highlight w:val="yellow"/>
                <w:rtl w:val="0"/>
              </w:rPr>
              <w:t xml:space="preserve">]</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Subscription Period</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3">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{subscription_period}</w:t>
            </w:r>
            <w:r w:rsidDel="00000000" w:rsidR="00000000" w:rsidRPr="00000000">
              <w:rPr>
                <w:rFonts w:ascii="Arial" w:cs="Arial" w:eastAsia="Arial" w:hAnsi="Arial"/>
                <w:color w:val="000000"/>
                <w:sz w:val="16"/>
                <w:szCs w:val="16"/>
                <w:rtl w:val="0"/>
              </w:rPr>
              <w:tab/>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4">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Cloud Service Fees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5">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{fees}</w:t>
            </w:r>
            <w:r w:rsidDel="00000000" w:rsidR="00000000" w:rsidRPr="00000000">
              <w:rPr>
                <w:rFonts w:ascii="Arial" w:cs="Arial" w:eastAsia="Arial" w:hAnsi="Arial"/>
                <w:color w:val="000000"/>
                <w:sz w:val="16"/>
                <w:szCs w:val="16"/>
                <w:rtl w:val="0"/>
              </w:rPr>
              <w:t xml:space="preserve"> per </w:t>
            </w:r>
            <w:r w:rsidDel="00000000" w:rsidR="00000000" w:rsidRPr="00000000">
              <w:rPr>
                <w:rFonts w:ascii="Arial" w:cs="Arial" w:eastAsia="Arial" w:hAnsi="Arial"/>
                <w:color w:val="000000"/>
                <w:sz w:val="16"/>
                <w:szCs w:val="16"/>
                <w:highlight w:val="yellow"/>
                <w:rtl w:val="0"/>
              </w:rPr>
              <w:t xml:space="preserve">{fee_unit}</w:t>
            </w:r>
          </w:p>
          <w:p w:rsidR="00000000" w:rsidDel="00000000" w:rsidP="00000000" w:rsidRDefault="00000000" w:rsidRPr="00000000" w14:paraId="00000026">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Other fee structure: </w:t>
            </w:r>
            <w:r w:rsidDel="00000000" w:rsidR="00000000" w:rsidRPr="00000000">
              <w:rPr>
                <w:rFonts w:ascii="Arial" w:cs="Arial" w:eastAsia="Arial" w:hAnsi="Arial"/>
                <w:color w:val="000000"/>
                <w:sz w:val="16"/>
                <w:szCs w:val="16"/>
                <w:highlight w:val="yellow"/>
                <w:rtl w:val="0"/>
              </w:rPr>
              <w:t xml:space="preserve">{custom_fee_structure}</w:t>
            </w:r>
          </w:p>
          <w:p w:rsidR="00000000" w:rsidDel="00000000" w:rsidP="00000000" w:rsidRDefault="00000000" w:rsidRPr="00000000" w14:paraId="00000027">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8">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The choices below are all optional and may be deleted if not applicable.]</w:t>
            </w:r>
            <w:r w:rsidDel="00000000" w:rsidR="00000000" w:rsidRPr="00000000">
              <w:rPr>
                <w:rtl w:val="0"/>
              </w:rPr>
            </w:r>
          </w:p>
          <w:p w:rsidR="00000000" w:rsidDel="00000000" w:rsidP="00000000" w:rsidRDefault="00000000" w:rsidRPr="00000000" w14:paraId="00000029">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Fees may increase up to </w:t>
            </w:r>
            <w:r w:rsidDel="00000000" w:rsidR="00000000" w:rsidRPr="00000000">
              <w:rPr>
                <w:rFonts w:ascii="Arial" w:cs="Arial" w:eastAsia="Arial" w:hAnsi="Arial"/>
                <w:color w:val="000000"/>
                <w:sz w:val="16"/>
                <w:szCs w:val="16"/>
                <w:highlight w:val="yellow"/>
                <w:rtl w:val="0"/>
              </w:rPr>
              <w:t xml:space="preserve">[    ]</w:t>
            </w:r>
            <w:r w:rsidDel="00000000" w:rsidR="00000000" w:rsidRPr="00000000">
              <w:rPr>
                <w:rFonts w:ascii="Arial" w:cs="Arial" w:eastAsia="Arial" w:hAnsi="Arial"/>
                <w:color w:val="000000"/>
                <w:sz w:val="16"/>
                <w:szCs w:val="16"/>
                <w:rtl w:val="0"/>
              </w:rPr>
              <w:t xml:space="preserve">% per renewal.</w:t>
            </w:r>
          </w:p>
          <w:p w:rsidR="00000000" w:rsidDel="00000000" w:rsidP="00000000" w:rsidRDefault="00000000" w:rsidRPr="00000000" w14:paraId="0000002A">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Fees will increase </w:t>
            </w:r>
            <w:r w:rsidDel="00000000" w:rsidR="00000000" w:rsidRPr="00000000">
              <w:rPr>
                <w:rFonts w:ascii="Arial" w:cs="Arial" w:eastAsia="Arial" w:hAnsi="Arial"/>
                <w:color w:val="000000"/>
                <w:sz w:val="16"/>
                <w:szCs w:val="16"/>
                <w:highlight w:val="yellow"/>
                <w:rtl w:val="0"/>
              </w:rPr>
              <w:t xml:space="preserve">[    ]</w:t>
            </w:r>
            <w:r w:rsidDel="00000000" w:rsidR="00000000" w:rsidRPr="00000000">
              <w:rPr>
                <w:rFonts w:ascii="Arial" w:cs="Arial" w:eastAsia="Arial" w:hAnsi="Arial"/>
                <w:color w:val="000000"/>
                <w:sz w:val="16"/>
                <w:szCs w:val="16"/>
                <w:rtl w:val="0"/>
              </w:rPr>
              <w:t xml:space="preserve">% per renewal.</w:t>
            </w:r>
          </w:p>
          <w:p w:rsidR="00000000" w:rsidDel="00000000" w:rsidP="00000000" w:rsidRDefault="00000000" w:rsidRPr="00000000" w14:paraId="0000002B">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Modifying Section 4.1 of the Standard Terms, Fees are inclusive of taxes.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C">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Payment Process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 The first option (Pay by invoice) requires Provider to send invoices to Customer and sets the time frame within which Customer must pay each invoice. The second option (Automatic billing) requires Customer to provide a credit card or other payment method that Provider can automatically charge at the agreed upon cadence.]</w:t>
            </w:r>
            <w:r w:rsidDel="00000000" w:rsidR="00000000" w:rsidRPr="00000000">
              <w:rPr>
                <w:rtl w:val="0"/>
              </w:rPr>
            </w:r>
          </w:p>
          <w:p w:rsidR="00000000" w:rsidDel="00000000" w:rsidP="00000000" w:rsidRDefault="00000000" w:rsidRPr="00000000" w14:paraId="0000002E">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F">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Pay by invoice</w:t>
            </w:r>
          </w:p>
          <w:p w:rsidR="00000000" w:rsidDel="00000000" w:rsidP="00000000" w:rsidRDefault="00000000" w:rsidRPr="00000000" w14:paraId="00000030">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1">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invoice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{payment_frequency}</w:t>
            </w:r>
            <w:r w:rsidDel="00000000" w:rsidR="00000000" w:rsidRPr="00000000">
              <w:rPr>
                <w:rFonts w:ascii="Arial" w:cs="Arial" w:eastAsia="Arial" w:hAnsi="Arial"/>
                <w:color w:val="000000"/>
                <w:sz w:val="16"/>
                <w:szCs w:val="16"/>
                <w:rtl w:val="0"/>
              </w:rPr>
              <w:t xml:space="preserve">. </w:t>
            </w:r>
          </w:p>
          <w:p w:rsidR="00000000" w:rsidDel="00000000" w:rsidP="00000000" w:rsidRDefault="00000000" w:rsidRPr="00000000" w14:paraId="00000032">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3">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will pay each invoice within </w:t>
            </w:r>
            <w:r w:rsidDel="00000000" w:rsidR="00000000" w:rsidRPr="00000000">
              <w:rPr>
                <w:rFonts w:ascii="Arial" w:cs="Arial" w:eastAsia="Arial" w:hAnsi="Arial"/>
                <w:color w:val="000000"/>
                <w:sz w:val="16"/>
                <w:szCs w:val="16"/>
                <w:highlight w:val="yellow"/>
                <w:rtl w:val="0"/>
              </w:rPr>
              <w:t xml:space="preserve">[ # ]</w:t>
            </w:r>
            <w:r w:rsidDel="00000000" w:rsidR="00000000" w:rsidRPr="00000000">
              <w:rPr>
                <w:rFonts w:ascii="Arial" w:cs="Arial" w:eastAsia="Arial" w:hAnsi="Arial"/>
                <w:color w:val="000000"/>
                <w:sz w:val="16"/>
                <w:szCs w:val="16"/>
                <w:rtl w:val="0"/>
              </w:rPr>
              <w:t xml:space="preserve"> days from </w:t>
            </w:r>
            <w:r w:rsidDel="00000000" w:rsidR="00000000" w:rsidRPr="00000000">
              <w:rPr>
                <w:rFonts w:ascii="Arial" w:cs="Arial" w:eastAsia="Arial" w:hAnsi="Arial"/>
                <w:color w:val="000000"/>
                <w:sz w:val="16"/>
                <w:szCs w:val="16"/>
                <w:highlight w:val="yellow"/>
                <w:rtl w:val="0"/>
              </w:rPr>
              <w:t xml:space="preserve">{payment_due_from}</w:t>
            </w:r>
            <w:r w:rsidDel="00000000" w:rsidR="00000000" w:rsidRPr="00000000">
              <w:rPr>
                <w:rFonts w:ascii="Arial" w:cs="Arial" w:eastAsia="Arial" w:hAnsi="Arial"/>
                <w:color w:val="000000"/>
                <w:sz w:val="16"/>
                <w:szCs w:val="16"/>
                <w:rtl w:val="0"/>
              </w:rPr>
              <w:t xml:space="preserve">. </w:t>
            </w:r>
          </w:p>
          <w:p w:rsidR="00000000" w:rsidDel="00000000" w:rsidP="00000000" w:rsidRDefault="00000000" w:rsidRPr="00000000" w14:paraId="00000034">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5">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Automatic payment</w:t>
            </w:r>
          </w:p>
          <w:p w:rsidR="00000000" w:rsidDel="00000000" w:rsidP="00000000" w:rsidRDefault="00000000" w:rsidRPr="00000000" w14:paraId="00000036">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7">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to bill and charge Customer's payment method on file </w:t>
            </w:r>
            <w:r w:rsidDel="00000000" w:rsidR="00000000" w:rsidRPr="00000000">
              <w:rPr>
                <w:rFonts w:ascii="Arial" w:cs="Arial" w:eastAsia="Arial" w:hAnsi="Arial"/>
                <w:color w:val="000000"/>
                <w:sz w:val="16"/>
                <w:szCs w:val="16"/>
                <w:highlight w:val="yellow"/>
                <w:rtl w:val="0"/>
              </w:rPr>
              <w:t xml:space="preserve">{payment_frequency}</w:t>
            </w:r>
            <w:r w:rsidDel="00000000" w:rsidR="00000000" w:rsidRPr="00000000">
              <w:rPr>
                <w:rFonts w:ascii="Arial" w:cs="Arial" w:eastAsia="Arial" w:hAnsi="Arial"/>
                <w:color w:val="000000"/>
                <w:sz w:val="16"/>
                <w:szCs w:val="16"/>
                <w:rtl w:val="0"/>
              </w:rPr>
              <w:t xml:space="preserve"> for immediate payment or deduction without further approval.</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Auto-renewal</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9">
            <w:pPr>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r w:rsidDel="00000000" w:rsidR="00000000" w:rsidRPr="00000000">
              <w:rPr>
                <w:rtl w:val="0"/>
              </w:rPr>
            </w:r>
          </w:p>
          <w:p w:rsidR="00000000" w:rsidDel="00000000" w:rsidP="00000000" w:rsidRDefault="00000000" w:rsidRPr="00000000" w14:paraId="0000003A">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B">
            <w:pPr>
              <w:tabs>
                <w:tab w:val="left" w:leader="none" w:pos="519"/>
              </w:tabs>
              <w:spacing w:line="276" w:lineRule="auto"/>
              <w:ind w:left="519" w:hanging="519"/>
              <w:rPr>
                <w:rFonts w:ascii="Arial" w:cs="Arial" w:eastAsia="Arial" w:hAnsi="Arial"/>
                <w:b w:val="1"/>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b w:val="1"/>
                <w:color w:val="000000"/>
                <w:sz w:val="16"/>
                <w:szCs w:val="16"/>
                <w:rtl w:val="0"/>
              </w:rPr>
              <w:t xml:space="preserve">Non-Renewal Notice Date</w:t>
            </w:r>
            <w:r w:rsidDel="00000000" w:rsidR="00000000" w:rsidRPr="00000000">
              <w:rPr>
                <w:rFonts w:ascii="Arial" w:cs="Arial" w:eastAsia="Arial" w:hAnsi="Arial"/>
                <w:color w:val="000000"/>
                <w:sz w:val="16"/>
                <w:szCs w:val="16"/>
                <w:rtl w:val="0"/>
              </w:rPr>
              <w:t xml:space="preserve">: At least </w:t>
            </w:r>
            <w:r w:rsidDel="00000000" w:rsidR="00000000" w:rsidRPr="00000000">
              <w:rPr>
                <w:rFonts w:ascii="Arial" w:cs="Arial" w:eastAsia="Arial" w:hAnsi="Arial"/>
                <w:color w:val="000000"/>
                <w:sz w:val="16"/>
                <w:szCs w:val="16"/>
                <w:highlight w:val="yellow"/>
                <w:rtl w:val="0"/>
              </w:rPr>
              <w:t xml:space="preserve">{payment_terms_days}</w:t>
            </w:r>
            <w:r w:rsidDel="00000000" w:rsidR="00000000" w:rsidRPr="00000000">
              <w:rPr>
                <w:rFonts w:ascii="Arial" w:cs="Arial" w:eastAsia="Arial" w:hAnsi="Arial"/>
                <w:color w:val="000000"/>
                <w:sz w:val="16"/>
                <w:szCs w:val="16"/>
                <w:rtl w:val="0"/>
              </w:rPr>
              <w:t xml:space="preserve"> days before the end of the current </w:t>
            </w:r>
            <w:r w:rsidDel="00000000" w:rsidR="00000000" w:rsidRPr="00000000">
              <w:rPr>
                <w:rFonts w:ascii="Arial" w:cs="Arial" w:eastAsia="Arial" w:hAnsi="Arial"/>
                <w:b w:val="1"/>
                <w:color w:val="000000"/>
                <w:sz w:val="16"/>
                <w:szCs w:val="16"/>
                <w:rtl w:val="0"/>
              </w:rPr>
              <w:t xml:space="preserve">Subscription Period</w:t>
            </w:r>
          </w:p>
          <w:p w:rsidR="00000000" w:rsidDel="00000000" w:rsidP="00000000" w:rsidRDefault="00000000" w:rsidRPr="00000000" w14:paraId="0000003C">
            <w:pPr>
              <w:tabs>
                <w:tab w:val="left" w:leader="none" w:pos="519"/>
              </w:tabs>
              <w:spacing w:line="276" w:lineRule="auto"/>
              <w:ind w:left="519" w:firstLine="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3D">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t xml:space="preserve">Modifying Section 5.1 of the Standard Terms, this Order Form does not automatically renew and will expire at the end of the </w:t>
            </w:r>
            <w:r w:rsidDel="00000000" w:rsidR="00000000" w:rsidRPr="00000000">
              <w:rPr>
                <w:rFonts w:ascii="Arial" w:cs="Arial" w:eastAsia="Arial" w:hAnsi="Arial"/>
                <w:b w:val="1"/>
                <w:color w:val="000000"/>
                <w:sz w:val="16"/>
                <w:szCs w:val="16"/>
                <w:rtl w:val="0"/>
              </w:rPr>
              <w:t xml:space="preserve">Subscription Period</w:t>
            </w:r>
            <w:r w:rsidDel="00000000" w:rsidR="00000000" w:rsidRPr="00000000">
              <w:rPr>
                <w:rFonts w:ascii="Arial" w:cs="Arial" w:eastAsia="Arial" w:hAnsi="Arial"/>
                <w:color w:val="000000"/>
                <w:sz w:val="16"/>
                <w:szCs w:val="16"/>
                <w:rtl w:val="0"/>
              </w:rPr>
              <w:t xml:space="preserve">.</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Use Limitations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F">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This is an optional Variable. Delete the entire row if not applicable.]</w:t>
            </w:r>
          </w:p>
          <w:p w:rsidR="00000000" w:rsidDel="00000000" w:rsidP="00000000" w:rsidRDefault="00000000" w:rsidRPr="00000000" w14:paraId="00000040">
            <w:pPr>
              <w:tabs>
                <w:tab w:val="left" w:leader="none" w:pos="519"/>
              </w:tabs>
              <w:spacing w:line="276" w:lineRule="auto"/>
              <w:ind w:left="519" w:hanging="519"/>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41">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[Describe Use Limitations, such as geographic restrictions, system requirements, etc.]</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Technical Support</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3">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This is an optional Variable. Delete the entire row if not applicable.]</w:t>
            </w:r>
          </w:p>
          <w:p w:rsidR="00000000" w:rsidDel="00000000" w:rsidP="00000000" w:rsidRDefault="00000000" w:rsidRPr="00000000" w14:paraId="00000044">
            <w:pPr>
              <w:tabs>
                <w:tab w:val="left" w:leader="none" w:pos="519"/>
              </w:tabs>
              <w:spacing w:line="276" w:lineRule="auto"/>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45">
            <w:pPr>
              <w:tabs>
                <w:tab w:val="left" w:leader="none" w:pos="519"/>
              </w:tabs>
              <w:spacing w:line="276" w:lineRule="auto"/>
              <w:rPr>
                <w:rFonts w:ascii="Arial" w:cs="Arial" w:eastAsia="Arial" w:hAnsi="Arial"/>
                <w:sz w:val="16"/>
                <w:szCs w:val="16"/>
              </w:rPr>
            </w:pPr>
            <w:r w:rsidDel="00000000" w:rsidR="00000000" w:rsidRPr="00000000">
              <w:rPr>
                <w:rFonts w:ascii="Arial" w:cs="Arial" w:eastAsia="Arial" w:hAnsi="Arial"/>
                <w:color w:val="000000"/>
                <w:sz w:val="16"/>
                <w:szCs w:val="16"/>
                <w:highlight w:val="yellow"/>
                <w:rtl w:val="0"/>
              </w:rPr>
              <w:t xml:space="preserve">{technical_support}</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6">
            <w:pPr>
              <w:tabs>
                <w:tab w:val="left" w:leader="none" w:pos="519"/>
              </w:tabs>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b w:val="1"/>
                <w:color w:val="8c8d8e"/>
                <w:sz w:val="18"/>
                <w:szCs w:val="18"/>
                <w:rtl w:val="0"/>
              </w:rPr>
              <w:t xml:space="preserve">Additions and Modifications</w:t>
            </w:r>
          </w:p>
          <w:p w:rsidR="00000000" w:rsidDel="00000000" w:rsidP="00000000" w:rsidRDefault="00000000" w:rsidRPr="00000000" w14:paraId="00000047">
            <w:pPr>
              <w:tabs>
                <w:tab w:val="left" w:leader="none" w:pos="519"/>
              </w:tabs>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All fields in Additions and Modifications are optional. Delete any rows that do not apply.]</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SLA</w:t>
            </w:r>
          </w:p>
          <w:p w:rsidR="00000000" w:rsidDel="00000000" w:rsidP="00000000" w:rsidRDefault="00000000" w:rsidRPr="00000000" w14:paraId="0000004A">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Service Level Agreement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B">
            <w:pPr>
              <w:tabs>
                <w:tab w:val="left" w:leader="none" w:pos="519"/>
              </w:tabs>
              <w:spacing w:line="276" w:lineRule="auto"/>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Customize, attach, or describe where to find.]</w:t>
            </w:r>
          </w:p>
          <w:p w:rsidR="00000000" w:rsidDel="00000000" w:rsidP="00000000" w:rsidRDefault="00000000" w:rsidRPr="00000000" w14:paraId="0000004C">
            <w:pPr>
              <w:tabs>
                <w:tab w:val="left" w:leader="none" w:pos="519"/>
              </w:tabs>
              <w:spacing w:line="276" w:lineRule="auto"/>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4D">
            <w:pPr>
              <w:tabs>
                <w:tab w:val="left" w:leader="none" w:pos="519"/>
              </w:tabs>
              <w:spacing w:line="276" w:lineRule="auto"/>
              <w:rPr>
                <w:rFonts w:ascii="Arial" w:cs="Arial" w:eastAsia="Arial" w:hAnsi="Arial"/>
                <w:color w:val="000000"/>
                <w:sz w:val="16"/>
                <w:szCs w:val="16"/>
                <w:highlight w:val="yellow"/>
              </w:rPr>
            </w:pPr>
            <w:r w:rsidDel="00000000" w:rsidR="00000000" w:rsidRPr="00000000">
              <w:rPr>
                <w:rFonts w:ascii="Arial" w:cs="Arial" w:eastAsia="Arial" w:hAnsi="Arial"/>
                <w:color w:val="000000"/>
                <w:sz w:val="16"/>
                <w:szCs w:val="16"/>
                <w:highlight w:val="yellow"/>
                <w:rtl w:val="0"/>
              </w:rPr>
              <w:t xml:space="preserve">[</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will use commercially reasonable efforts to provide and maintain the Cloud Service without excessive errors and interruptions. If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does not meet the SLA in two consecutive months or over three months in any 12-month period, then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may, as its only remedy, terminate this Order Form upon notice and receive a prorated refund of prepaid Fees for the remainder of the </w:t>
            </w:r>
            <w:r w:rsidDel="00000000" w:rsidR="00000000" w:rsidRPr="00000000">
              <w:rPr>
                <w:rFonts w:ascii="Arial" w:cs="Arial" w:eastAsia="Arial" w:hAnsi="Arial"/>
                <w:b w:val="1"/>
                <w:color w:val="000000"/>
                <w:sz w:val="16"/>
                <w:szCs w:val="16"/>
                <w:highlight w:val="yellow"/>
                <w:rtl w:val="0"/>
              </w:rPr>
              <w:t xml:space="preserve">Subscription Period</w:t>
            </w:r>
            <w:r w:rsidDel="00000000" w:rsidR="00000000" w:rsidRPr="00000000">
              <w:rPr>
                <w:rFonts w:ascii="Arial" w:cs="Arial" w:eastAsia="Arial" w:hAnsi="Arial"/>
                <w:color w:val="000000"/>
                <w:sz w:val="16"/>
                <w:szCs w:val="16"/>
                <w:highlight w:val="yellow"/>
                <w:rtl w:val="0"/>
              </w:rPr>
              <w:t xml:space="preserv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E">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Professional Services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4F">
            <w:pPr>
              <w:keepNext w:val="1"/>
              <w:keepLines w:val="1"/>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If providing professional services, use the first option to incorporate an existing SOW or professional services agreement or the second option to describe the professional services on this order form.]</w:t>
            </w:r>
            <w:r w:rsidDel="00000000" w:rsidR="00000000" w:rsidRPr="00000000">
              <w:rPr>
                <w:rtl w:val="0"/>
              </w:rPr>
            </w:r>
          </w:p>
          <w:p w:rsidR="00000000" w:rsidDel="00000000" w:rsidP="00000000" w:rsidRDefault="00000000" w:rsidRPr="00000000" w14:paraId="00000050">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51">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provide professional services according to the {professional_services_reference}</w:t>
            </w:r>
            <w:r w:rsidDel="00000000" w:rsidR="00000000" w:rsidRPr="00000000">
              <w:rPr>
                <w:rFonts w:ascii="Arial" w:cs="Arial" w:eastAsia="Arial" w:hAnsi="Arial"/>
                <w:color w:val="000000"/>
                <w:sz w:val="16"/>
                <w:szCs w:val="16"/>
                <w:rtl w:val="0"/>
              </w:rPr>
              <w:t xml:space="preserve">.</w:t>
            </w:r>
          </w:p>
          <w:p w:rsidR="00000000" w:rsidDel="00000000" w:rsidP="00000000" w:rsidRDefault="00000000" w:rsidRPr="00000000" w14:paraId="00000052">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provide the following professional services: </w:t>
            </w:r>
            <w:r w:rsidDel="00000000" w:rsidR="00000000" w:rsidRPr="00000000">
              <w:rPr>
                <w:rFonts w:ascii="Arial" w:cs="Arial" w:eastAsia="Arial" w:hAnsi="Arial"/>
                <w:color w:val="000000"/>
                <w:sz w:val="16"/>
                <w:szCs w:val="16"/>
                <w:highlight w:val="yellow"/>
                <w:rtl w:val="0"/>
              </w:rPr>
              <w:t xml:space="preserve">{professional_services_description}</w:t>
            </w:r>
          </w:p>
          <w:p w:rsidR="00000000" w:rsidDel="00000000" w:rsidP="00000000" w:rsidRDefault="00000000" w:rsidRPr="00000000" w14:paraId="00000053">
            <w:pPr>
              <w:keepNext w:val="1"/>
              <w:keepLines w:val="1"/>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4">
            <w:pPr>
              <w:keepNext w:val="1"/>
              <w:keepLines w:val="1"/>
              <w:tabs>
                <w:tab w:val="left" w:leader="none" w:pos="519"/>
              </w:tabs>
              <w:spacing w:line="276" w:lineRule="auto"/>
              <w:rPr>
                <w:rFonts w:ascii="Arial" w:cs="Arial" w:eastAsia="Arial" w:hAnsi="Arial"/>
                <w:sz w:val="16"/>
                <w:szCs w:val="16"/>
              </w:rPr>
            </w:pPr>
            <w:r w:rsidDel="00000000" w:rsidR="00000000" w:rsidRPr="00000000">
              <w:rPr>
                <w:rFonts w:ascii="Arial" w:cs="Arial" w:eastAsia="Arial" w:hAnsi="Arial"/>
                <w:i w:val="1"/>
                <w:color w:val="000000"/>
                <w:sz w:val="16"/>
                <w:szCs w:val="16"/>
                <w:highlight w:val="lightGray"/>
                <w:rtl w:val="0"/>
              </w:rPr>
              <w:t xml:space="preserve">[Drafting note: If there are fees associated with the professional services, specify how and when Customer will pay those fees.]</w:t>
            </w:r>
            <w:r w:rsidDel="00000000" w:rsidR="00000000" w:rsidRPr="00000000">
              <w:rPr>
                <w:rtl w:val="0"/>
              </w:rPr>
            </w:r>
          </w:p>
          <w:p w:rsidR="00000000" w:rsidDel="00000000" w:rsidP="00000000" w:rsidRDefault="00000000" w:rsidRPr="00000000" w14:paraId="00000055">
            <w:pPr>
              <w:keepNext w:val="1"/>
              <w:keepLines w:val="1"/>
              <w:tabs>
                <w:tab w:val="left" w:leader="none" w:pos="510"/>
              </w:tabs>
              <w:spacing w:line="276" w:lineRule="auto"/>
              <w:ind w:left="510" w:hanging="510"/>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Payment Process</w:t>
            </w:r>
            <w:r w:rsidDel="00000000" w:rsidR="00000000" w:rsidRPr="00000000">
              <w:rPr>
                <w:rFonts w:ascii="Arial" w:cs="Arial" w:eastAsia="Arial" w:hAnsi="Arial"/>
                <w:color w:val="000000"/>
                <w:sz w:val="16"/>
                <w:szCs w:val="16"/>
                <w:rtl w:val="0"/>
              </w:rPr>
              <w:t xml:space="preserve"> for these services: </w:t>
            </w:r>
            <w:r w:rsidDel="00000000" w:rsidR="00000000" w:rsidRPr="00000000">
              <w:rPr>
                <w:rFonts w:ascii="Arial" w:cs="Arial" w:eastAsia="Arial" w:hAnsi="Arial"/>
                <w:color w:val="000000"/>
                <w:sz w:val="16"/>
                <w:szCs w:val="16"/>
                <w:highlight w:val="yellow"/>
                <w:rtl w:val="0"/>
              </w:rPr>
              <w:t xml:space="preserve">[describe how services fees will be billed, for example "</w:t>
            </w:r>
            <w:r w:rsidDel="00000000" w:rsidR="00000000" w:rsidRPr="00000000">
              <w:rPr>
                <w:rFonts w:ascii="Arial" w:cs="Arial" w:eastAsia="Arial" w:hAnsi="Arial"/>
                <w:sz w:val="16"/>
                <w:szCs w:val="16"/>
                <w:highlight w:val="yellow"/>
                <w:rtl w:val="0"/>
              </w:rPr>
              <w:t xml:space="preserve">Invoices for these services will be sent monthly."]</w:t>
            </w:r>
            <w:r w:rsidDel="00000000" w:rsidR="00000000" w:rsidRPr="00000000">
              <w:rPr>
                <w:rtl w:val="0"/>
              </w:rPr>
            </w:r>
          </w:p>
          <w:p w:rsidR="00000000" w:rsidDel="00000000" w:rsidP="00000000" w:rsidRDefault="00000000" w:rsidRPr="00000000" w14:paraId="00000056">
            <w:pPr>
              <w:keepNext w:val="1"/>
              <w:keepLines w:val="1"/>
              <w:spacing w:line="276" w:lineRule="auto"/>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Arial" w:cs="Arial" w:eastAsia="Arial" w:hAnsi="Arial"/>
                <w:sz w:val="16"/>
                <w:szCs w:val="16"/>
              </w:rPr>
            </w:pP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will reasonably cooperate with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to allow the performance of the services described above, including providing Customer Content as needed.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is not responsible for any inability to perform these services if </w:t>
            </w: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does not cooperate as reasonably requested.</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5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Other Changes to Standard Terms</w:t>
            </w:r>
          </w:p>
          <w:p w:rsidR="00000000" w:rsidDel="00000000" w:rsidP="00000000" w:rsidRDefault="00000000" w:rsidRPr="00000000" w14:paraId="00000059">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Changes that apply for this Order Form only</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5A">
            <w:pPr>
              <w:tabs>
                <w:tab w:val="left" w:leader="none" w:pos="519"/>
              </w:tabs>
              <w:spacing w:line="276" w:lineRule="auto"/>
              <w:ind w:left="519" w:hanging="51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Use this area to add modifications that only apply to this Order Form.]</w:t>
            </w:r>
            <w:r w:rsidDel="00000000" w:rsidR="00000000" w:rsidRPr="00000000">
              <w:rPr>
                <w:rtl w:val="0"/>
              </w:rPr>
            </w:r>
          </w:p>
        </w:tc>
      </w:tr>
    </w:tbl>
    <w:p w:rsidR="00000000" w:rsidDel="00000000" w:rsidP="00000000" w:rsidRDefault="00000000" w:rsidRPr="00000000" w14:paraId="0000005B">
      <w:pPr>
        <w:keepNext w:val="1"/>
        <w:keepLines w:val="1"/>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C">
      <w:pPr>
        <w:keepNext w:val="1"/>
        <w:keepLines w:val="1"/>
        <w:spacing w:after="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By signing this Order Form, each party agrees to enter into this Order Form.</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5D">
            <w:pPr>
              <w:keepNext w:val="1"/>
              <w:keepLines w:val="1"/>
              <w:rPr>
                <w:rFonts w:ascii="Arial" w:cs="Arial" w:eastAsia="Arial" w:hAnsi="Arial"/>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5E">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PROVIDER: </w:t>
            </w:r>
            <w:r w:rsidDel="00000000" w:rsidR="00000000" w:rsidRPr="00000000">
              <w:rPr>
                <w:rFonts w:ascii="Arial" w:cs="Arial" w:eastAsia="Arial" w:hAnsi="Arial"/>
                <w:b w:val="1"/>
                <w:color w:val="8c8d8e"/>
                <w:sz w:val="16"/>
                <w:szCs w:val="16"/>
                <w:highlight w:val="yellow"/>
                <w:rtl w:val="0"/>
              </w:rPr>
              <w:t xml:space="preserve">{company_name}</w:t>
            </w:r>
          </w:p>
        </w:tc>
        <w:tc>
          <w:tcPr>
            <w:tcMar>
              <w:top w:w="216.0" w:type="dxa"/>
              <w:left w:w="115.0" w:type="dxa"/>
              <w:bottom w:w="216.0" w:type="dxa"/>
              <w:right w:w="115.0" w:type="dxa"/>
            </w:tcMar>
            <w:vAlign w:val="center"/>
          </w:tcPr>
          <w:p w:rsidR="00000000" w:rsidDel="00000000" w:rsidP="00000000" w:rsidRDefault="00000000" w:rsidRPr="00000000" w14:paraId="0000005F">
            <w:pPr>
              <w:keepNext w:val="1"/>
              <w:keepLines w:val="1"/>
              <w:jc w:val="center"/>
              <w:rPr>
                <w:rFonts w:ascii="Arial" w:cs="Arial" w:eastAsia="Arial" w:hAnsi="Arial"/>
                <w:b w:val="1"/>
                <w:color w:val="8c8d8e"/>
                <w:sz w:val="16"/>
                <w:szCs w:val="16"/>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0">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CUSTOMER: </w:t>
            </w:r>
            <w:r w:rsidDel="00000000" w:rsidR="00000000" w:rsidRPr="00000000">
              <w:rPr>
                <w:rFonts w:ascii="Arial" w:cs="Arial" w:eastAsia="Arial" w:hAnsi="Arial"/>
                <w:b w:val="1"/>
                <w:color w:val="8c8d8e"/>
                <w:sz w:val="16"/>
                <w:szCs w:val="16"/>
                <w:highlight w:val="yellow"/>
                <w:rtl w:val="0"/>
              </w:rPr>
              <w:t xml:space="preserve">{company_name}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1">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2">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63">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4">
            <w:pPr>
              <w:keepNext w:val="1"/>
              <w:keepLines w:val="1"/>
              <w:rPr>
                <w:rFonts w:ascii="Arial" w:cs="Arial" w:eastAsia="Arial" w:hAnsi="Arial"/>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5">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6">
            <w:pPr>
              <w:keepNext w:val="1"/>
              <w:keepLines w:val="1"/>
              <w:rPr>
                <w:rFonts w:ascii="Arial" w:cs="Arial" w:eastAsia="Arial" w:hAnsi="Arial"/>
                <w:sz w:val="18"/>
                <w:szCs w:val="18"/>
              </w:rPr>
            </w:pPr>
            <w:r w:rsidDel="00000000" w:rsidR="00000000" w:rsidRPr="00000000">
              <w:rPr>
                <w:rtl w:val="0"/>
              </w:rPr>
            </w:r>
            <w:r>
              <w:t>{provider_signatory_name}</w:t>
            </w:r>
          </w:p>
        </w:tc>
        <w:tc>
          <w:tcPr>
            <w:tcMar>
              <w:top w:w="216.0" w:type="dxa"/>
              <w:left w:w="115.0" w:type="dxa"/>
              <w:bottom w:w="216.0" w:type="dxa"/>
              <w:right w:w="115.0" w:type="dxa"/>
            </w:tcMar>
            <w:vAlign w:val="center"/>
          </w:tcPr>
          <w:p w:rsidR="00000000" w:rsidDel="00000000" w:rsidP="00000000" w:rsidRDefault="00000000" w:rsidRPr="00000000" w14:paraId="00000067">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8">
            <w:pPr>
              <w:keepNext w:val="1"/>
              <w:keepLines w:val="1"/>
              <w:rPr>
                <w:rFonts w:ascii="Arial" w:cs="Arial" w:eastAsia="Arial" w:hAnsi="Arial"/>
                <w:sz w:val="18"/>
                <w:szCs w:val="18"/>
              </w:rPr>
            </w:pPr>
            <w:r w:rsidDel="00000000" w:rsidR="00000000" w:rsidRPr="00000000">
              <w:rPr>
                <w:rtl w:val="0"/>
              </w:rPr>
            </w:r>
            <w:r>
              <w:t>{customer_signatory_name}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9">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A">
            <w:pPr>
              <w:keepNext w:val="1"/>
              <w:keepLines w:val="1"/>
              <w:rPr>
                <w:rFonts w:ascii="Arial" w:cs="Arial" w:eastAsia="Arial" w:hAnsi="Arial"/>
                <w:sz w:val="18"/>
                <w:szCs w:val="18"/>
              </w:rPr>
            </w:pPr>
            <w:r w:rsidDel="00000000" w:rsidR="00000000" w:rsidRPr="00000000">
              <w:rPr>
                <w:rtl w:val="0"/>
              </w:rPr>
            </w:r>
            <w:r>
              <w:t>{provider_signatory_title_display}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6B">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C">
            <w:pPr>
              <w:keepNext w:val="1"/>
              <w:keepLines w:val="1"/>
              <w:rPr>
                <w:rFonts w:ascii="Arial" w:cs="Arial" w:eastAsia="Arial" w:hAnsi="Arial"/>
                <w:sz w:val="18"/>
                <w:szCs w:val="18"/>
              </w:rPr>
            </w:pPr>
            <w:r w:rsidDel="00000000" w:rsidR="00000000" w:rsidRPr="00000000">
              <w:rPr>
                <w:rtl w:val="0"/>
              </w:rPr>
            </w:r>
            <w:r>
              <w:t>{customer_signatory_title_display}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6D">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Notice Address</w:t>
            </w:r>
          </w:p>
          <w:p w:rsidR="00000000" w:rsidDel="00000000" w:rsidP="00000000" w:rsidRDefault="00000000" w:rsidRPr="00000000" w14:paraId="0000006E">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Use email or postal address</w:t>
            </w: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6F">
            <w:pPr>
              <w:keepNext w:val="1"/>
              <w:keepLines w:val="1"/>
              <w:rPr>
                <w:rFonts w:ascii="Arial" w:cs="Arial" w:eastAsia="Arial" w:hAnsi="Arial"/>
                <w:sz w:val="18"/>
                <w:szCs w:val="18"/>
              </w:rPr>
            </w:pPr>
            <w:r w:rsidDel="00000000" w:rsidR="00000000" w:rsidRPr="00000000">
              <w:rPr>
                <w:rtl w:val="0"/>
              </w:rPr>
            </w:r>
            <w:r>
              <w:t>{provider_signatory_email}</w:t>
            </w:r>
          </w:p>
        </w:tc>
        <w:tc>
          <w:tcPr>
            <w:tcMar>
              <w:top w:w="216.0" w:type="dxa"/>
              <w:left w:w="115.0" w:type="dxa"/>
              <w:bottom w:w="216.0" w:type="dxa"/>
              <w:right w:w="115.0" w:type="dxa"/>
            </w:tcMar>
            <w:vAlign w:val="center"/>
          </w:tcPr>
          <w:p w:rsidR="00000000" w:rsidDel="00000000" w:rsidP="00000000" w:rsidRDefault="00000000" w:rsidRPr="00000000" w14:paraId="00000070">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71">
            <w:pPr>
              <w:keepNext w:val="1"/>
              <w:keepLines w:val="1"/>
              <w:rPr>
                <w:rFonts w:ascii="Arial" w:cs="Arial" w:eastAsia="Arial" w:hAnsi="Arial"/>
                <w:sz w:val="18"/>
                <w:szCs w:val="18"/>
              </w:rPr>
            </w:pPr>
            <w:r w:rsidDel="00000000" w:rsidR="00000000" w:rsidRPr="00000000">
              <w:rPr>
                <w:rtl w:val="0"/>
              </w:rPr>
            </w:r>
            <w:r>
              <w:t>{customer_signatory_email}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72">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73">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74">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75">
            <w:pPr>
              <w:keepNext w:val="1"/>
              <w:keepLines w:val="1"/>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16"/>
          <w:szCs w:val="16"/>
        </w:rPr>
        <w:sectPr>
          <w:headerReference r:id="rId7" w:type="default"/>
          <w:headerReference r:id="rId8" w:type="first"/>
          <w:footerReference r:id="rId9" w:type="default"/>
          <w:footerReference r:id="rId10" w:type="first"/>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077">
      <w:pPr>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Cloud Service Agreement</w:t>
      </w:r>
    </w:p>
    <w:tbl>
      <w:tblPr>
        <w:tblStyle w:val="Table3"/>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8f2eb" w:val="clear"/>
          </w:tcPr>
          <w:p w:rsidR="00000000" w:rsidDel="00000000" w:rsidP="00000000" w:rsidRDefault="00000000" w:rsidRPr="00000000" w14:paraId="00000078">
            <w:pPr>
              <w:spacing w:after="120" w:before="120" w:line="276" w:lineRule="auto"/>
              <w:jc w:val="both"/>
              <w:rPr>
                <w:rFonts w:ascii="Arial" w:cs="Arial" w:eastAsia="Arial" w:hAnsi="Arial"/>
                <w:b w:val="1"/>
                <w:color w:val="494a4b"/>
                <w:sz w:val="16"/>
                <w:szCs w:val="16"/>
              </w:rPr>
            </w:pPr>
            <w:r w:rsidDel="00000000" w:rsidR="00000000" w:rsidRPr="00000000">
              <w:rPr>
                <w:rFonts w:ascii="Arial" w:cs="Arial" w:eastAsia="Arial" w:hAnsi="Arial"/>
                <w:b w:val="1"/>
                <w:color w:val="494a4b"/>
                <w:sz w:val="16"/>
                <w:szCs w:val="16"/>
                <w:rtl w:val="0"/>
              </w:rPr>
              <w:t xml:space="preserve">USING THE FRAMEWORK TERMS</w:t>
            </w:r>
          </w:p>
          <w:p w:rsidR="00000000" w:rsidDel="00000000" w:rsidP="00000000" w:rsidRDefault="00000000" w:rsidRPr="00000000" w14:paraId="00000079">
            <w:pPr>
              <w:spacing w:after="120" w:before="120" w:line="276" w:lineRule="auto"/>
              <w:jc w:val="both"/>
              <w:rPr>
                <w:rFonts w:ascii="Arial" w:cs="Arial" w:eastAsia="Arial" w:hAnsi="Arial"/>
                <w:color w:val="494a4b"/>
                <w:sz w:val="16"/>
                <w:szCs w:val="16"/>
              </w:rPr>
            </w:pPr>
            <w:r w:rsidDel="00000000" w:rsidR="00000000" w:rsidRPr="00000000">
              <w:rPr>
                <w:rFonts w:ascii="Arial" w:cs="Arial" w:eastAsia="Arial" w:hAnsi="Arial"/>
                <w:color w:val="494a4b"/>
                <w:sz w:val="16"/>
                <w:szCs w:val="16"/>
                <w:rtl w:val="0"/>
              </w:rPr>
              <w:t xml:space="preserve">The Framework Terms have 2 parts: (1) the Key Terms below (including any attached or referenced policies and documents) and (2) the Common Paper Cloud Service Standard Terms Version 2.1 posted at </w:t>
            </w:r>
            <w:hyperlink r:id="rId11">
              <w:r w:rsidDel="00000000" w:rsidR="00000000" w:rsidRPr="00000000">
                <w:rPr>
                  <w:rFonts w:ascii="Arial" w:cs="Arial" w:eastAsia="Arial" w:hAnsi="Arial"/>
                  <w:color w:val="326f84"/>
                  <w:sz w:val="16"/>
                  <w:szCs w:val="16"/>
                  <w:u w:val="single"/>
                  <w:rtl w:val="0"/>
                </w:rPr>
                <w:t xml:space="preserve">https://commonpaper.com/standards/cloud-service-agreement/2.1</w:t>
              </w:r>
            </w:hyperlink>
            <w:r w:rsidDel="00000000" w:rsidR="00000000" w:rsidRPr="00000000">
              <w:rPr>
                <w:rFonts w:ascii="Arial" w:cs="Arial" w:eastAsia="Arial" w:hAnsi="Arial"/>
                <w:color w:val="494a4b"/>
                <w:sz w:val="16"/>
                <w:szCs w:val="16"/>
                <w:rtl w:val="0"/>
              </w:rPr>
              <w:t xml:space="preserve">, which are incorporated by reference. If there is any inconsistency between the parts of the Framework Terms, the Key Terms will control over the Standard Terms. Capitalized words have the meanings or descriptions given in the Cover Page or Standard Terms. A copy of the Standard Terms is attached for convenience only.</w:t>
            </w:r>
          </w:p>
        </w:tc>
      </w:tr>
    </w:tbl>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494a4b"/>
          <w:sz w:val="16"/>
          <w:szCs w:val="16"/>
        </w:rPr>
      </w:pPr>
      <w:r w:rsidDel="00000000" w:rsidR="00000000" w:rsidRPr="00000000">
        <w:rPr>
          <w:rtl w:val="0"/>
        </w:rPr>
      </w:r>
    </w:p>
    <w:tbl>
      <w:tblPr>
        <w:tblStyle w:val="Table4"/>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000000" w:space="0" w:sz="0" w:val="nil"/>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7B">
            <w:pPr>
              <w:keepNext w:val="1"/>
              <w:keepLines w:val="1"/>
              <w:ind w:left="-117" w:firstLine="0"/>
              <w:rPr>
                <w:rFonts w:ascii="Arial" w:cs="Arial" w:eastAsia="Arial" w:hAnsi="Arial"/>
                <w:b w:val="1"/>
                <w:color w:val="117086"/>
              </w:rPr>
            </w:pPr>
            <w:r w:rsidDel="00000000" w:rsidR="00000000" w:rsidRPr="00000000">
              <w:rPr>
                <w:rFonts w:ascii="Arial" w:cs="Arial" w:eastAsia="Arial" w:hAnsi="Arial"/>
                <w:b w:val="1"/>
                <w:color w:val="117086"/>
                <w:rtl w:val="0"/>
              </w:rPr>
              <w:t xml:space="preserve">Key Terms</w:t>
            </w:r>
          </w:p>
          <w:p w:rsidR="00000000" w:rsidDel="00000000" w:rsidP="00000000" w:rsidRDefault="00000000" w:rsidRPr="00000000" w14:paraId="0000007C">
            <w:pPr>
              <w:keepNext w:val="1"/>
              <w:keepLines w:val="1"/>
              <w:ind w:hanging="120"/>
              <w:rPr>
                <w:rFonts w:ascii="Arial" w:cs="Arial" w:eastAsia="Arial" w:hAnsi="Arial"/>
                <w:sz w:val="16"/>
                <w:szCs w:val="16"/>
                <w:highlight w:val="yellow"/>
              </w:rPr>
            </w:pPr>
            <w:r w:rsidDel="00000000" w:rsidR="00000000" w:rsidRPr="00000000">
              <w:rPr>
                <w:rFonts w:ascii="Arial" w:cs="Arial" w:eastAsia="Arial" w:hAnsi="Arial"/>
                <w:color w:val="117086"/>
                <w:sz w:val="16"/>
                <w:szCs w:val="16"/>
                <w:rtl w:val="0"/>
              </w:rPr>
              <w:t xml:space="preserve">The key legal terms of this Agreement are as follows: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7E">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Effective Date</w:t>
            </w:r>
          </w:p>
          <w:p w:rsidR="00000000" w:rsidDel="00000000" w:rsidP="00000000" w:rsidRDefault="00000000" w:rsidRPr="00000000" w14:paraId="0000007F">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The date the Framework Terms start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0">
            <w:pPr>
              <w:tabs>
                <w:tab w:val="left" w:leader="none" w:pos="519"/>
              </w:tabs>
              <w:spacing w:line="276" w:lineRule="auto"/>
              <w:ind w:left="519" w:hanging="51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w:t>
            </w:r>
            <w:r w:rsidDel="00000000" w:rsidR="00000000" w:rsidRPr="00000000">
              <w:rPr>
                <w:rtl w:val="0"/>
              </w:rPr>
            </w:r>
          </w:p>
          <w:p w:rsidR="00000000" w:rsidDel="00000000" w:rsidP="00000000" w:rsidRDefault="00000000" w:rsidRPr="00000000" w14:paraId="00000081">
            <w:pPr>
              <w:keepNext w:val="1"/>
              <w:keepLines w:val="1"/>
              <w:tabs>
                <w:tab w:val="left" w:leader="none" w:pos="519"/>
              </w:tabs>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2">
            <w:pPr>
              <w:keepNext w:val="1"/>
              <w:keepLines w:val="1"/>
              <w:tabs>
                <w:tab w:val="left" w:leader="none" w:pos="519"/>
              </w:tabs>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Date of last Cover Page signature</w:t>
            </w:r>
          </w:p>
          <w:p w:rsidR="00000000" w:rsidDel="00000000" w:rsidP="00000000" w:rsidRDefault="00000000" w:rsidRPr="00000000" w14:paraId="00000083">
            <w:pPr>
              <w:keepNext w:val="1"/>
              <w:keepLines w:val="1"/>
              <w:tabs>
                <w:tab w:val="left" w:leader="none" w:pos="519"/>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{custom_effective_date}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4">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Governing Law</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5">
            <w:pPr>
              <w:keepNext w:val="1"/>
              <w:keepLines w:val="1"/>
              <w:tabs>
                <w:tab w:val="left" w:leader="none" w:pos="519"/>
              </w:tabs>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The laws of </w:t>
            </w:r>
            <w:r w:rsidDel="00000000" w:rsidR="00000000" w:rsidRPr="00000000">
              <w:rPr>
                <w:rFonts w:ascii="Arial" w:cs="Arial" w:eastAsia="Arial" w:hAnsi="Arial"/>
                <w:color w:val="000000"/>
                <w:sz w:val="16"/>
                <w:szCs w:val="16"/>
                <w:highlight w:val="yellow"/>
                <w:rtl w:val="0"/>
              </w:rPr>
              <w:t xml:space="preserve">{governing_law}</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6">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Chosen Courts</w:t>
            </w:r>
          </w:p>
          <w:p w:rsidR="00000000" w:rsidDel="00000000" w:rsidP="00000000" w:rsidRDefault="00000000" w:rsidRPr="00000000" w14:paraId="00000087">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Jurisdiction or where disputes are filed</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8">
            <w:pPr>
              <w:keepNext w:val="1"/>
              <w:keepLines w:val="1"/>
              <w:tabs>
                <w:tab w:val="left" w:leader="none" w:pos="519"/>
              </w:tabs>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The courts (whether state, federal, or otherwise) located in </w:t>
            </w:r>
            <w:r w:rsidDel="00000000" w:rsidR="00000000" w:rsidRPr="00000000">
              <w:rPr>
                <w:rFonts w:ascii="Arial" w:cs="Arial" w:eastAsia="Arial" w:hAnsi="Arial"/>
                <w:color w:val="000000"/>
                <w:sz w:val="16"/>
                <w:szCs w:val="16"/>
                <w:highlight w:val="yellow"/>
                <w:rtl w:val="0"/>
              </w:rPr>
              <w:t xml:space="preserve">{jurisdiction}</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Covered Claims</w:t>
            </w:r>
          </w:p>
          <w:p w:rsidR="00000000" w:rsidDel="00000000" w:rsidP="00000000" w:rsidRDefault="00000000" w:rsidRPr="00000000" w14:paraId="0000008A">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8B">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Covered Claims are included, delete the entire row. If using Covered Claims, select one or both and customize.]</w:t>
            </w:r>
            <w:r w:rsidDel="00000000" w:rsidR="00000000" w:rsidRPr="00000000">
              <w:rPr>
                <w:rtl w:val="0"/>
              </w:rPr>
            </w:r>
          </w:p>
          <w:p w:rsidR="00000000" w:rsidDel="00000000" w:rsidP="00000000" w:rsidRDefault="00000000" w:rsidRPr="00000000" w14:paraId="0000008C">
            <w:pPr>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D">
            <w:pPr>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b w:val="1"/>
                <w:color w:val="000000"/>
                <w:sz w:val="16"/>
                <w:szCs w:val="16"/>
                <w:rtl w:val="0"/>
              </w:rPr>
              <w:t xml:space="preserve">Provider Covered Claims</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[Any action, proceeding, or claim that the Cloud Service, when used by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according to the terms of the Agreement, violates, misappropriates, or otherwise infringes upon anyone else’s intellectual property or other proprietary rights.]</w:t>
            </w:r>
            <w:r w:rsidDel="00000000" w:rsidR="00000000" w:rsidRPr="00000000">
              <w:rPr>
                <w:rtl w:val="0"/>
              </w:rPr>
            </w:r>
          </w:p>
          <w:p w:rsidR="00000000" w:rsidDel="00000000" w:rsidP="00000000" w:rsidRDefault="00000000" w:rsidRPr="00000000" w14:paraId="0000008E">
            <w:pPr>
              <w:spacing w:line="276" w:lineRule="auto"/>
              <w:ind w:left="510" w:hanging="510"/>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F">
            <w:pPr>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b w:val="1"/>
                <w:color w:val="000000"/>
                <w:sz w:val="16"/>
                <w:szCs w:val="16"/>
                <w:rtl w:val="0"/>
              </w:rPr>
              <w:t xml:space="preserve">Customer Covered Claims</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[Any action, proceeding, or claim that (1) the Customer Content, when used according to the terms of the Agreement, violates, misappropriates, or otherwise infringes upon anyone else’s intellectual property or other proprietary rights; or (2) results from </w:t>
            </w:r>
            <w:r w:rsidDel="00000000" w:rsidR="00000000" w:rsidRPr="00000000">
              <w:rPr>
                <w:rFonts w:ascii="Arial" w:cs="Arial" w:eastAsia="Arial" w:hAnsi="Arial"/>
                <w:b w:val="1"/>
                <w:color w:val="000000"/>
                <w:sz w:val="16"/>
                <w:szCs w:val="16"/>
                <w:highlight w:val="yellow"/>
                <w:rtl w:val="0"/>
              </w:rPr>
              <w:t xml:space="preserve">Customer’s</w:t>
            </w:r>
            <w:r w:rsidDel="00000000" w:rsidR="00000000" w:rsidRPr="00000000">
              <w:rPr>
                <w:rFonts w:ascii="Arial" w:cs="Arial" w:eastAsia="Arial" w:hAnsi="Arial"/>
                <w:color w:val="000000"/>
                <w:sz w:val="16"/>
                <w:szCs w:val="16"/>
                <w:highlight w:val="yellow"/>
                <w:rtl w:val="0"/>
              </w:rPr>
              <w:t xml:space="preserve"> breach or alleged breach of Section 2.1 (Restrictions on Customer).]</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General Cap Amount</w:t>
            </w:r>
          </w:p>
          <w:p w:rsidR="00000000" w:rsidDel="00000000" w:rsidP="00000000" w:rsidRDefault="00000000" w:rsidRPr="00000000" w14:paraId="00000091">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Limitation of liability amount for most claims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2">
            <w:pPr>
              <w:tabs>
                <w:tab w:val="left" w:leader="none" w:pos="519"/>
              </w:tabs>
              <w:spacing w:line="276" w:lineRule="auto"/>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one option and delete the others. If there is no General Cap Amount, the contract will not have any limitation of liability.]</w:t>
            </w:r>
            <w:r w:rsidDel="00000000" w:rsidR="00000000" w:rsidRPr="00000000">
              <w:rPr>
                <w:rtl w:val="0"/>
              </w:rPr>
            </w:r>
          </w:p>
          <w:p w:rsidR="00000000" w:rsidDel="00000000" w:rsidP="00000000" w:rsidRDefault="00000000" w:rsidRPr="00000000" w14:paraId="00000093">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94">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color w:val="000000"/>
                <w:sz w:val="16"/>
                <w:szCs w:val="16"/>
                <w:highlight w:val="yellow"/>
                <w:rtl w:val="0"/>
              </w:rPr>
              <w:t xml:space="preserve">{non_renewal_notice_days}</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p w:rsidR="00000000" w:rsidDel="00000000" w:rsidP="00000000" w:rsidRDefault="00000000" w:rsidRPr="00000000" w14:paraId="0000009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w:t>
            </w:r>
            <w:r w:rsidDel="00000000" w:rsidR="00000000" w:rsidRPr="00000000">
              <w:rPr>
                <w:rFonts w:ascii="Arial" w:cs="Arial" w:eastAsia="Arial" w:hAnsi="Arial"/>
                <w:color w:val="000000"/>
                <w:sz w:val="16"/>
                <w:szCs w:val="16"/>
                <w:highlight w:val="yellow"/>
                <w:rtl w:val="0"/>
              </w:rPr>
              <w:t xml:space="preserve">{general_cap_amount}</w:t>
            </w:r>
          </w:p>
          <w:p w:rsidR="00000000" w:rsidDel="00000000" w:rsidP="00000000" w:rsidRDefault="00000000" w:rsidRPr="00000000" w14:paraId="0000009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The greater of $</w:t>
            </w:r>
            <w:r w:rsidDel="00000000" w:rsidR="00000000" w:rsidRPr="00000000">
              <w:rPr>
                <w:rFonts w:ascii="Arial" w:cs="Arial" w:eastAsia="Arial" w:hAnsi="Arial"/>
                <w:color w:val="000000"/>
                <w:sz w:val="16"/>
                <w:szCs w:val="16"/>
                <w:highlight w:val="yellow"/>
                <w:rtl w:val="0"/>
              </w:rPr>
              <w:t xml:space="preserve">{increased_cap_amount}</w:t>
            </w:r>
            <w:r w:rsidDel="00000000" w:rsidR="00000000" w:rsidRPr="00000000">
              <w:rPr>
                <w:rFonts w:ascii="Arial" w:cs="Arial" w:eastAsia="Arial" w:hAnsi="Arial"/>
                <w:color w:val="000000"/>
                <w:sz w:val="16"/>
                <w:szCs w:val="16"/>
                <w:rtl w:val="0"/>
              </w:rPr>
              <w:t xml:space="preserve"> or </w:t>
            </w:r>
            <w:r w:rsidDel="00000000" w:rsidR="00000000" w:rsidRPr="00000000">
              <w:rPr>
                <w:rFonts w:ascii="Arial" w:cs="Arial" w:eastAsia="Arial" w:hAnsi="Arial"/>
                <w:color w:val="000000"/>
                <w:sz w:val="16"/>
                <w:szCs w:val="16"/>
                <w:highlight w:val="yellow"/>
                <w:rtl w:val="0"/>
              </w:rPr>
              <w:t xml:space="preserve">{greater_of_multiplier}</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7">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Increased Claims</w:t>
            </w:r>
          </w:p>
          <w:p w:rsidR="00000000" w:rsidDel="00000000" w:rsidP="00000000" w:rsidRDefault="00000000" w:rsidRPr="00000000" w14:paraId="00000098">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Specific claims covered by the Increased Cap Amount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99">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Increased Claims are included, delete the entire row and the row for Increased Cap Amount. If including Increased Claims, select those that apply and customize, and delete the others.]</w:t>
            </w:r>
            <w:r w:rsidDel="00000000" w:rsidR="00000000" w:rsidRPr="00000000">
              <w:rPr>
                <w:rtl w:val="0"/>
              </w:rPr>
            </w:r>
          </w:p>
          <w:p w:rsidR="00000000" w:rsidDel="00000000" w:rsidP="00000000" w:rsidRDefault="00000000" w:rsidRPr="00000000" w14:paraId="0000009A">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9B">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Breach of Section 3 (Privacy &amp; Security)</w:t>
            </w:r>
          </w:p>
          <w:p w:rsidR="00000000" w:rsidDel="00000000" w:rsidP="00000000" w:rsidRDefault="00000000" w:rsidRPr="00000000" w14:paraId="0000009C">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Breach of Section 10 (Confidentiality) (however, excluding any data or security breaches)</w:t>
            </w:r>
          </w:p>
          <w:p w:rsidR="00000000" w:rsidDel="00000000" w:rsidP="00000000" w:rsidRDefault="00000000" w:rsidRPr="00000000" w14:paraId="0000009D">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An Indemnifying Party’s indemnification obligation</w:t>
            </w:r>
          </w:p>
          <w:p w:rsidR="00000000" w:rsidDel="00000000" w:rsidP="00000000" w:rsidRDefault="00000000" w:rsidRPr="00000000" w14:paraId="0000009E">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3 (Privacy &amp; Security) resulting from gross negligence or willful misconduct</w:t>
            </w:r>
          </w:p>
          <w:p w:rsidR="00000000" w:rsidDel="00000000" w:rsidP="00000000" w:rsidRDefault="00000000" w:rsidRPr="00000000" w14:paraId="0000009F">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10 (Confidentiality) resulting from gross negligence or willful misconduct (however, excluding any data or security breaches)</w:t>
            </w:r>
          </w:p>
          <w:p w:rsidR="00000000" w:rsidDel="00000000" w:rsidP="00000000" w:rsidRDefault="00000000" w:rsidRPr="00000000" w14:paraId="000000A0">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Other: </w:t>
            </w:r>
            <w:r w:rsidDel="00000000" w:rsidR="00000000" w:rsidRPr="00000000">
              <w:rPr>
                <w:rFonts w:ascii="Arial" w:cs="Arial" w:eastAsia="Arial" w:hAnsi="Arial"/>
                <w:color w:val="000000"/>
                <w:sz w:val="16"/>
                <w:szCs w:val="16"/>
                <w:highlight w:val="yellow"/>
                <w:rtl w:val="0"/>
              </w:rPr>
              <w:t xml:space="preserve">{increased_claim_other_detail}</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1">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Increased Cap Amount</w:t>
            </w:r>
          </w:p>
          <w:p w:rsidR="00000000" w:rsidDel="00000000" w:rsidP="00000000" w:rsidRDefault="00000000" w:rsidRPr="00000000" w14:paraId="000000A2">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Higher limitation of liability amount for Increased Claims, often called a supercap</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3">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Increased Claims are included, delete the entire row. If Increased Claims are included above, select one and customize and delete the others.]</w:t>
            </w:r>
            <w:r w:rsidDel="00000000" w:rsidR="00000000" w:rsidRPr="00000000">
              <w:rPr>
                <w:rtl w:val="0"/>
              </w:rPr>
            </w:r>
          </w:p>
          <w:p w:rsidR="00000000" w:rsidDel="00000000" w:rsidP="00000000" w:rsidRDefault="00000000" w:rsidRPr="00000000" w14:paraId="000000A4">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r>
            <w:r w:rsidDel="00000000" w:rsidR="00000000" w:rsidRPr="00000000">
              <w:rPr>
                <w:rFonts w:ascii="Arial" w:cs="Arial" w:eastAsia="Arial" w:hAnsi="Arial"/>
                <w:color w:val="000000"/>
                <w:sz w:val="16"/>
                <w:szCs w:val="16"/>
                <w:highlight w:val="yellow"/>
                <w:rtl w:val="0"/>
              </w:rPr>
              <w:t xml:space="preserve">{cap_multiplier}</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p w:rsidR="00000000" w:rsidDel="00000000" w:rsidP="00000000" w:rsidRDefault="00000000" w:rsidRPr="00000000" w14:paraId="000000A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w:t>
            </w:r>
            <w:r w:rsidDel="00000000" w:rsidR="00000000" w:rsidRPr="00000000">
              <w:rPr>
                <w:rFonts w:ascii="Arial" w:cs="Arial" w:eastAsia="Arial" w:hAnsi="Arial"/>
                <w:color w:val="000000"/>
                <w:sz w:val="16"/>
                <w:szCs w:val="16"/>
                <w:highlight w:val="yellow"/>
                <w:rtl w:val="0"/>
              </w:rPr>
              <w:t xml:space="preserve">{general_cap_amount}</w:t>
            </w:r>
          </w:p>
          <w:p w:rsidR="00000000" w:rsidDel="00000000" w:rsidP="00000000" w:rsidRDefault="00000000" w:rsidRPr="00000000" w14:paraId="000000A7">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The greater of $</w:t>
            </w:r>
            <w:r w:rsidDel="00000000" w:rsidR="00000000" w:rsidRPr="00000000">
              <w:rPr>
                <w:rFonts w:ascii="Arial" w:cs="Arial" w:eastAsia="Arial" w:hAnsi="Arial"/>
                <w:color w:val="000000"/>
                <w:sz w:val="16"/>
                <w:szCs w:val="16"/>
                <w:highlight w:val="yellow"/>
                <w:rtl w:val="0"/>
              </w:rPr>
              <w:t xml:space="preserve">{increased_cap_amount}</w:t>
            </w:r>
            <w:r w:rsidDel="00000000" w:rsidR="00000000" w:rsidRPr="00000000">
              <w:rPr>
                <w:rFonts w:ascii="Arial" w:cs="Arial" w:eastAsia="Arial" w:hAnsi="Arial"/>
                <w:color w:val="000000"/>
                <w:sz w:val="16"/>
                <w:szCs w:val="16"/>
                <w:rtl w:val="0"/>
              </w:rPr>
              <w:t xml:space="preserve"> or </w:t>
            </w:r>
            <w:r w:rsidDel="00000000" w:rsidR="00000000" w:rsidRPr="00000000">
              <w:rPr>
                <w:rFonts w:ascii="Arial" w:cs="Arial" w:eastAsia="Arial" w:hAnsi="Arial"/>
                <w:color w:val="000000"/>
                <w:sz w:val="16"/>
                <w:szCs w:val="16"/>
                <w:highlight w:val="yellow"/>
                <w:rtl w:val="0"/>
              </w:rPr>
              <w:t xml:space="preserve">{greater_of_multiplier}</w:t>
            </w:r>
            <w:r w:rsidDel="00000000" w:rsidR="00000000" w:rsidRPr="00000000">
              <w:rPr>
                <w:rFonts w:ascii="Arial" w:cs="Arial" w:eastAsia="Arial" w:hAnsi="Arial"/>
                <w:color w:val="000000"/>
                <w:sz w:val="16"/>
                <w:szCs w:val="16"/>
                <w:rtl w:val="0"/>
              </w:rPr>
              <w:t xml:space="preserve">x the Fees paid or payable 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to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in the 12 month period immediately before the claim</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8">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Unlimited Claims</w:t>
            </w:r>
          </w:p>
          <w:p w:rsidR="00000000" w:rsidDel="00000000" w:rsidP="00000000" w:rsidRDefault="00000000" w:rsidRPr="00000000" w14:paraId="000000A9">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Claims excluded from any limitation of liability</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AA">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Unlimited Claims are included, delete the entire row. If including Unlimited Claims, select those that apply and customize, and delete the others.]</w:t>
            </w:r>
            <w:r w:rsidDel="00000000" w:rsidR="00000000" w:rsidRPr="00000000">
              <w:rPr>
                <w:rtl w:val="0"/>
              </w:rPr>
            </w:r>
          </w:p>
          <w:p w:rsidR="00000000" w:rsidDel="00000000" w:rsidP="00000000" w:rsidRDefault="00000000" w:rsidRPr="00000000" w14:paraId="000000AB">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C">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An Indemnifying Party’s indemnification obligation</w:t>
            </w:r>
          </w:p>
          <w:p w:rsidR="00000000" w:rsidDel="00000000" w:rsidP="00000000" w:rsidRDefault="00000000" w:rsidRPr="00000000" w14:paraId="000000AD">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3 (Privacy &amp; Security) resulting from gross negligence or willful misconduct</w:t>
            </w:r>
          </w:p>
          <w:p w:rsidR="00000000" w:rsidDel="00000000" w:rsidP="00000000" w:rsidRDefault="00000000" w:rsidRPr="00000000" w14:paraId="000000AE">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10 (Confidentiality) resulting from gross negligence or willful misconduct (however, excluding any data or security breaches)</w:t>
            </w:r>
          </w:p>
          <w:p w:rsidR="00000000" w:rsidDel="00000000" w:rsidP="00000000" w:rsidRDefault="00000000" w:rsidRPr="00000000" w14:paraId="000000AF">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3 (Privacy &amp; Security)</w:t>
            </w:r>
          </w:p>
          <w:p w:rsidR="00000000" w:rsidDel="00000000" w:rsidP="00000000" w:rsidRDefault="00000000" w:rsidRPr="00000000" w14:paraId="000000B0">
            <w:pPr>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Breach of Section 10 (Confidentiality) (however, excluding any data or security breaches)</w:t>
            </w:r>
          </w:p>
          <w:p w:rsidR="00000000" w:rsidDel="00000000" w:rsidP="00000000" w:rsidRDefault="00000000" w:rsidRPr="00000000" w14:paraId="000000B1">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Other: </w:t>
            </w:r>
            <w:r w:rsidDel="00000000" w:rsidR="00000000" w:rsidRPr="00000000">
              <w:rPr>
                <w:rFonts w:ascii="Arial" w:cs="Arial" w:eastAsia="Arial" w:hAnsi="Arial"/>
                <w:color w:val="000000"/>
                <w:sz w:val="16"/>
                <w:szCs w:val="16"/>
                <w:highlight w:val="yellow"/>
                <w:rtl w:val="0"/>
              </w:rPr>
              <w:t xml:space="preserve">{unlimited_claim_other_detail}</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Additional Warranties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3">
            <w:pPr>
              <w:spacing w:line="276" w:lineRule="auto"/>
              <w:ind w:firstLine="9"/>
              <w:rPr>
                <w:rFonts w:ascii="Arial" w:cs="Arial" w:eastAsia="Arial" w:hAnsi="Arial"/>
                <w:i w:val="1"/>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no Additional Warranties are included, delete the entire row. If including Additional Warranties, select one or both and customize.]</w:t>
            </w:r>
            <w:r w:rsidDel="00000000" w:rsidR="00000000" w:rsidRPr="00000000">
              <w:rPr>
                <w:rtl w:val="0"/>
              </w:rPr>
            </w:r>
          </w:p>
          <w:p w:rsidR="00000000" w:rsidDel="00000000" w:rsidP="00000000" w:rsidRDefault="00000000" w:rsidRPr="00000000" w14:paraId="000000B4">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B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By </w:t>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{additional_warranty_provider_detail}</w:t>
            </w:r>
          </w:p>
          <w:p w:rsidR="00000000" w:rsidDel="00000000" w:rsidP="00000000" w:rsidRDefault="00000000" w:rsidRPr="00000000" w14:paraId="000000B6">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B7">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By </w:t>
            </w:r>
            <w:r w:rsidDel="00000000" w:rsidR="00000000" w:rsidRPr="00000000">
              <w:rPr>
                <w:rFonts w:ascii="Arial" w:cs="Arial" w:eastAsia="Arial" w:hAnsi="Arial"/>
                <w:b w:val="1"/>
                <w:color w:val="000000"/>
                <w:sz w:val="16"/>
                <w:szCs w:val="16"/>
                <w:rtl w:val="0"/>
              </w:rPr>
              <w:t xml:space="preserve">Customer</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16"/>
                <w:szCs w:val="16"/>
                <w:highlight w:val="yellow"/>
                <w:rtl w:val="0"/>
              </w:rPr>
              <w:t xml:space="preserve">{additional_warranty_customer_detail}</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8">
            <w:pPr>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b w:val="1"/>
                <w:color w:val="8c8d8e"/>
                <w:sz w:val="18"/>
                <w:szCs w:val="18"/>
                <w:rtl w:val="0"/>
              </w:rPr>
              <w:t xml:space="preserve">AI Addendum</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A">
            <w:pPr>
              <w:spacing w:line="276" w:lineRule="auto"/>
              <w:rPr>
                <w:rFonts w:ascii="Arial" w:cs="Arial" w:eastAsia="Arial" w:hAnsi="Arial"/>
                <w:color w:val="000000"/>
                <w:sz w:val="16"/>
                <w:szCs w:val="16"/>
                <w:highlight w:val="lightGray"/>
              </w:rPr>
            </w:pPr>
            <w:r w:rsidDel="00000000" w:rsidR="00000000" w:rsidRPr="00000000">
              <w:rPr>
                <w:rFonts w:ascii="Arial" w:cs="Arial" w:eastAsia="Arial" w:hAnsi="Arial"/>
                <w:color w:val="000000"/>
                <w:sz w:val="16"/>
                <w:szCs w:val="16"/>
                <w:rtl w:val="0"/>
              </w:rPr>
              <w:t xml:space="preserve">These Framework Terms incorporate the AI Addendum Standard Terms available at </w:t>
            </w:r>
            <w:hyperlink r:id="rId12">
              <w:r w:rsidDel="00000000" w:rsidR="00000000" w:rsidRPr="00000000">
                <w:rPr>
                  <w:rFonts w:ascii="Arial" w:cs="Arial" w:eastAsia="Arial" w:hAnsi="Arial"/>
                  <w:color w:val="117086"/>
                  <w:sz w:val="16"/>
                  <w:szCs w:val="16"/>
                  <w:u w:val="single"/>
                  <w:rtl w:val="0"/>
                </w:rPr>
                <w:t xml:space="preserve">https://commonpaper.com/standards/ai-addendum/1.0/</w:t>
              </w:r>
            </w:hyperlink>
            <w:r w:rsidDel="00000000" w:rsidR="00000000" w:rsidRPr="00000000">
              <w:rPr>
                <w:rFonts w:ascii="Arial" w:cs="Arial" w:eastAsia="Arial" w:hAnsi="Arial"/>
                <w:color w:val="000000"/>
                <w:sz w:val="16"/>
                <w:szCs w:val="16"/>
                <w:rtl w:val="0"/>
              </w:rPr>
              <w:t xml:space="preserve"> with the Variables set forth below (collectively, the "</w:t>
            </w:r>
            <w:r w:rsidDel="00000000" w:rsidR="00000000" w:rsidRPr="00000000">
              <w:rPr>
                <w:rFonts w:ascii="Arial" w:cs="Arial" w:eastAsia="Arial" w:hAnsi="Arial"/>
                <w:b w:val="1"/>
                <w:color w:val="000000"/>
                <w:sz w:val="16"/>
                <w:szCs w:val="16"/>
                <w:rtl w:val="0"/>
              </w:rPr>
              <w:t xml:space="preserve">AI Addendum</w:t>
            </w:r>
            <w:r w:rsidDel="00000000" w:rsidR="00000000" w:rsidRPr="00000000">
              <w:rPr>
                <w:rFonts w:ascii="Arial" w:cs="Arial" w:eastAsia="Arial" w:hAnsi="Arial"/>
                <w:color w:val="000000"/>
                <w:sz w:val="16"/>
                <w:szCs w:val="16"/>
                <w:rtl w:val="0"/>
              </w:rPr>
              <w:t xml:space="preserve">"). A copy of the AI Addendum Standard Terms is attached for convenience only. Section 1.6 (Machine Learning) of the Cloud Service Agreement Standard Terms is deleted in its entirety. If there is any inconsistency between this AI Addendum and the Agreement, the AI Addendum will control for the provision of AI Services.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C">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Training Data</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BD">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By default, the provider cannot train any models using customer content, information, or data unless authorized below. Select the categories of data or information that may be used to train models. If no model training is permitted, check "None" and delete the rest.]</w:t>
            </w:r>
          </w:p>
          <w:p w:rsidR="00000000" w:rsidDel="00000000" w:rsidP="00000000" w:rsidRDefault="00000000" w:rsidRPr="00000000" w14:paraId="000000BE">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BF">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None</w:t>
            </w:r>
          </w:p>
          <w:p w:rsidR="00000000" w:rsidDel="00000000" w:rsidP="00000000" w:rsidRDefault="00000000" w:rsidRPr="00000000" w14:paraId="000000C0">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1">
            <w:pPr>
              <w:spacing w:line="276" w:lineRule="auto"/>
              <w:ind w:firstLine="9"/>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may Train the Model(s) using the following </w:t>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w:t>
            </w:r>
          </w:p>
          <w:p w:rsidR="00000000" w:rsidDel="00000000" w:rsidP="00000000" w:rsidRDefault="00000000" w:rsidRPr="00000000" w14:paraId="000000C2">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Usage Data</w:t>
            </w:r>
          </w:p>
          <w:p w:rsidR="00000000" w:rsidDel="00000000" w:rsidP="00000000" w:rsidRDefault="00000000" w:rsidRPr="00000000" w14:paraId="000000C3">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Feedback</w:t>
            </w:r>
          </w:p>
          <w:p w:rsidR="00000000" w:rsidDel="00000000" w:rsidP="00000000" w:rsidRDefault="00000000" w:rsidRPr="00000000" w14:paraId="000000C4">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Input</w:t>
            </w:r>
          </w:p>
          <w:p w:rsidR="00000000" w:rsidDel="00000000" w:rsidP="00000000" w:rsidRDefault="00000000" w:rsidRPr="00000000" w14:paraId="000000C5">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Output</w:t>
            </w:r>
          </w:p>
          <w:p w:rsidR="00000000" w:rsidDel="00000000" w:rsidP="00000000" w:rsidRDefault="00000000" w:rsidRPr="00000000" w14:paraId="000000C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User prompts, excluding other components of Input</w:t>
            </w:r>
          </w:p>
          <w:p w:rsidR="00000000" w:rsidDel="00000000" w:rsidP="00000000" w:rsidRDefault="00000000" w:rsidRPr="00000000" w14:paraId="000000C7">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Customer Content</w:t>
            </w:r>
          </w:p>
          <w:p w:rsidR="00000000" w:rsidDel="00000000" w:rsidP="00000000" w:rsidRDefault="00000000" w:rsidRPr="00000000" w14:paraId="000000C8">
            <w:pPr>
              <w:spacing w:line="276" w:lineRule="auto"/>
              <w:ind w:left="519" w:hanging="519"/>
              <w:rPr>
                <w:rFonts w:ascii="Arial" w:cs="Arial" w:eastAsia="Arial" w:hAnsi="Arial"/>
                <w:color w:val="000000"/>
                <w:sz w:val="16"/>
                <w:szCs w:val="16"/>
                <w:highlight w:val="lightGray"/>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{ai_additional_terms}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C9">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Training Purposes</w:t>
            </w:r>
          </w:p>
          <w:p w:rsidR="00000000" w:rsidDel="00000000" w:rsidP="00000000" w:rsidRDefault="00000000" w:rsidRPr="00000000" w14:paraId="000000CA">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Permitted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CB">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If model training is permitted, select the purposes for which the trained models may be used. If no model training is permitted, check "None" and delete the rest.]</w:t>
            </w:r>
          </w:p>
          <w:p w:rsidR="00000000" w:rsidDel="00000000" w:rsidP="00000000" w:rsidRDefault="00000000" w:rsidRPr="00000000" w14:paraId="000000CC">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D">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None</w:t>
            </w:r>
          </w:p>
          <w:p w:rsidR="00000000" w:rsidDel="00000000" w:rsidP="00000000" w:rsidRDefault="00000000" w:rsidRPr="00000000" w14:paraId="000000CE">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F">
            <w:pPr>
              <w:spacing w:line="276" w:lineRule="auto"/>
              <w:ind w:firstLine="9"/>
              <w:rPr>
                <w:rFonts w:ascii="Arial" w:cs="Arial" w:eastAsia="Arial" w:hAnsi="Arial"/>
                <w:color w:val="000000"/>
                <w:sz w:val="16"/>
                <w:szCs w:val="16"/>
              </w:rPr>
            </w:pP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may use </w:t>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 for the following purpose:</w:t>
            </w:r>
          </w:p>
          <w:p w:rsidR="00000000" w:rsidDel="00000000" w:rsidP="00000000" w:rsidRDefault="00000000" w:rsidRPr="00000000" w14:paraId="000000D0">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Train the Model(s) in the AI Services solely for </w:t>
            </w:r>
            <w:r w:rsidDel="00000000" w:rsidR="00000000" w:rsidRPr="00000000">
              <w:rPr>
                <w:rFonts w:ascii="Arial" w:cs="Arial" w:eastAsia="Arial" w:hAnsi="Arial"/>
                <w:b w:val="1"/>
                <w:color w:val="000000"/>
                <w:sz w:val="16"/>
                <w:szCs w:val="16"/>
                <w:rtl w:val="0"/>
              </w:rPr>
              <w:t xml:space="preserve">Customer’s</w:t>
            </w:r>
            <w:r w:rsidDel="00000000" w:rsidR="00000000" w:rsidRPr="00000000">
              <w:rPr>
                <w:rFonts w:ascii="Arial" w:cs="Arial" w:eastAsia="Arial" w:hAnsi="Arial"/>
                <w:color w:val="000000"/>
                <w:sz w:val="16"/>
                <w:szCs w:val="16"/>
                <w:rtl w:val="0"/>
              </w:rPr>
              <w:t xml:space="preserve"> benefit</w:t>
            </w:r>
          </w:p>
          <w:p w:rsidR="00000000" w:rsidDel="00000000" w:rsidP="00000000" w:rsidRDefault="00000000" w:rsidRPr="00000000" w14:paraId="000000D1">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t xml:space="preserve">Train the Model(s) in the AI Services</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2">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Training Restrictions</w:t>
            </w:r>
          </w:p>
          <w:p w:rsidR="00000000" w:rsidDel="00000000" w:rsidP="00000000" w:rsidRDefault="00000000" w:rsidRPr="00000000" w14:paraId="000000D3">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4">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This is an optional variable. If there are specific restrictions on what must be done before training may be performed, specify that here. Otherwise, write "None" or delete the row in its entirety.]</w:t>
            </w:r>
          </w:p>
          <w:p w:rsidR="00000000" w:rsidDel="00000000" w:rsidP="00000000" w:rsidRDefault="00000000" w:rsidRPr="00000000" w14:paraId="000000D5">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6">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 must be aggregated</w:t>
            </w:r>
          </w:p>
          <w:p w:rsidR="00000000" w:rsidDel="00000000" w:rsidP="00000000" w:rsidRDefault="00000000" w:rsidRPr="00000000" w14:paraId="000000D7">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Fonts w:ascii="Arial" w:cs="Arial" w:eastAsia="Arial" w:hAnsi="Arial"/>
                <w:color w:val="000000"/>
                <w:sz w:val="16"/>
                <w:szCs w:val="16"/>
                <w:rtl w:val="0"/>
              </w:rPr>
              <w:t xml:space="preserve"> must be de-identified</w:t>
            </w:r>
          </w:p>
          <w:p w:rsidR="00000000" w:rsidDel="00000000" w:rsidP="00000000" w:rsidRDefault="00000000" w:rsidRPr="00000000" w14:paraId="000000D8">
            <w:pPr>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w:t>
            </w:r>
            <w:r w:rsidDel="00000000" w:rsidR="00000000" w:rsidRPr="00000000">
              <w:rPr>
                <w:rFonts w:ascii="Arial" w:cs="Arial" w:eastAsia="Arial" w:hAnsi="Arial"/>
                <w:color w:val="000000"/>
                <w:sz w:val="16"/>
                <w:szCs w:val="16"/>
                <w:rtl w:val="0"/>
              </w:rPr>
              <w:t xml:space="preserve"> will use commercially reasonable efforts consistent with industry standard technology to de-identify </w:t>
            </w:r>
            <w:r w:rsidDel="00000000" w:rsidR="00000000" w:rsidRPr="00000000">
              <w:rPr>
                <w:rFonts w:ascii="Arial" w:cs="Arial" w:eastAsia="Arial" w:hAnsi="Arial"/>
                <w:b w:val="1"/>
                <w:color w:val="000000"/>
                <w:sz w:val="16"/>
                <w:szCs w:val="16"/>
                <w:rtl w:val="0"/>
              </w:rPr>
              <w:t xml:space="preserve">Training Data</w:t>
            </w:r>
            <w:r w:rsidDel="00000000" w:rsidR="00000000" w:rsidRPr="00000000">
              <w:rPr>
                <w:rtl w:val="0"/>
              </w:rPr>
            </w:r>
          </w:p>
          <w:p w:rsidR="00000000" w:rsidDel="00000000" w:rsidP="00000000" w:rsidRDefault="00000000" w:rsidRPr="00000000" w14:paraId="000000D9">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color w:val="000000"/>
                <w:sz w:val="16"/>
                <w:szCs w:val="16"/>
                <w:highlight w:val="yellow"/>
                <w:rtl w:val="0"/>
              </w:rPr>
              <w:t xml:space="preserve">{ai_additional_terms}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A">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Covered Claims</w:t>
            </w:r>
          </w:p>
          <w:p w:rsidR="00000000" w:rsidDel="00000000" w:rsidP="00000000" w:rsidRDefault="00000000" w:rsidRPr="00000000" w14:paraId="000000DB">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DC">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Use this section to add indemnification obligations specific to the AI Addendum. Update and modify the language as needed. If there are no indemnities specific to the AI Addendum, delete this row in its entirety.]</w:t>
            </w:r>
          </w:p>
          <w:p w:rsidR="00000000" w:rsidDel="00000000" w:rsidP="00000000" w:rsidRDefault="00000000" w:rsidRPr="00000000" w14:paraId="000000DD">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E">
            <w:pPr>
              <w:spacing w:line="276" w:lineRule="auto"/>
              <w:ind w:left="519" w:hanging="519"/>
              <w:rPr>
                <w:rFonts w:ascii="Arial" w:cs="Arial" w:eastAsia="Arial" w:hAnsi="Arial"/>
                <w:color w:val="000000"/>
                <w:sz w:val="16"/>
                <w:szCs w:val="16"/>
                <w:highlight w:val="yellow"/>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Provider Covered Claims</w:t>
            </w:r>
            <w:r w:rsidDel="00000000" w:rsidR="00000000" w:rsidRPr="00000000">
              <w:rPr>
                <w:rFonts w:ascii="Arial" w:cs="Arial" w:eastAsia="Arial" w:hAnsi="Arial"/>
                <w:color w:val="000000"/>
                <w:sz w:val="16"/>
                <w:szCs w:val="16"/>
                <w:rtl w:val="0"/>
              </w:rPr>
              <w:t xml:space="preserve"> include any action, proceeding, or claim </w:t>
            </w:r>
            <w:r w:rsidDel="00000000" w:rsidR="00000000" w:rsidRPr="00000000">
              <w:rPr>
                <w:rFonts w:ascii="Arial" w:cs="Arial" w:eastAsia="Arial" w:hAnsi="Arial"/>
                <w:color w:val="000000"/>
                <w:sz w:val="16"/>
                <w:szCs w:val="16"/>
                <w:highlight w:val="yellow"/>
                <w:rtl w:val="0"/>
              </w:rPr>
              <w:t xml:space="preserve">[ that the Output—when generated and used by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according to the terms of the Agreement and the AI Addendum—violates, misappropriates, or otherwise infringes upon the intellectual property or other proprietary rights of another person or entity. </w:t>
            </w:r>
          </w:p>
          <w:p w:rsidR="00000000" w:rsidDel="00000000" w:rsidP="00000000" w:rsidRDefault="00000000" w:rsidRPr="00000000" w14:paraId="000000DF">
            <w:pPr>
              <w:spacing w:line="276" w:lineRule="auto"/>
              <w:ind w:left="519" w:hanging="519"/>
              <w:rPr>
                <w:rFonts w:ascii="Arial" w:cs="Arial" w:eastAsia="Arial" w:hAnsi="Arial"/>
                <w:color w:val="000000"/>
                <w:sz w:val="16"/>
                <w:szCs w:val="16"/>
                <w:highlight w:val="yellow"/>
              </w:rPr>
            </w:pPr>
            <w:r w:rsidDel="00000000" w:rsidR="00000000" w:rsidRPr="00000000">
              <w:rPr>
                <w:rtl w:val="0"/>
              </w:rPr>
            </w:r>
          </w:p>
          <w:p w:rsidR="00000000" w:rsidDel="00000000" w:rsidP="00000000" w:rsidRDefault="00000000" w:rsidRPr="00000000" w14:paraId="000000E0">
            <w:pPr>
              <w:spacing w:line="276" w:lineRule="auto"/>
              <w:ind w:left="51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Without limiting the indemnity exclusions in the Agreement, </w:t>
            </w:r>
            <w:r w:rsidDel="00000000" w:rsidR="00000000" w:rsidRPr="00000000">
              <w:rPr>
                <w:rFonts w:ascii="Arial" w:cs="Arial" w:eastAsia="Arial" w:hAnsi="Arial"/>
                <w:b w:val="1"/>
                <w:color w:val="000000"/>
                <w:sz w:val="16"/>
                <w:szCs w:val="16"/>
                <w:highlight w:val="yellow"/>
                <w:rtl w:val="0"/>
              </w:rPr>
              <w:t xml:space="preserve">Provider's</w:t>
            </w:r>
            <w:r w:rsidDel="00000000" w:rsidR="00000000" w:rsidRPr="00000000">
              <w:rPr>
                <w:rFonts w:ascii="Arial" w:cs="Arial" w:eastAsia="Arial" w:hAnsi="Arial"/>
                <w:color w:val="000000"/>
                <w:sz w:val="16"/>
                <w:szCs w:val="16"/>
                <w:highlight w:val="yellow"/>
                <w:rtl w:val="0"/>
              </w:rPr>
              <w:t xml:space="preserve"> obligations as an Indemnifying Party will not apply to </w:t>
            </w:r>
            <w:r w:rsidDel="00000000" w:rsidR="00000000" w:rsidRPr="00000000">
              <w:rPr>
                <w:rFonts w:ascii="Arial" w:cs="Arial" w:eastAsia="Arial" w:hAnsi="Arial"/>
                <w:b w:val="1"/>
                <w:color w:val="000000"/>
                <w:sz w:val="16"/>
                <w:szCs w:val="16"/>
                <w:highlight w:val="yellow"/>
                <w:rtl w:val="0"/>
              </w:rPr>
              <w:t xml:space="preserve">Provider Covered Claims</w:t>
            </w:r>
            <w:r w:rsidDel="00000000" w:rsidR="00000000" w:rsidRPr="00000000">
              <w:rPr>
                <w:rFonts w:ascii="Arial" w:cs="Arial" w:eastAsia="Arial" w:hAnsi="Arial"/>
                <w:color w:val="000000"/>
                <w:sz w:val="16"/>
                <w:szCs w:val="16"/>
                <w:highlight w:val="yellow"/>
                <w:rtl w:val="0"/>
              </w:rPr>
              <w:t xml:space="preserve"> that result from: (a) use of Output in combination with data, software, hardware, equipment, technology, or other products or services not provided by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(b) Input; (c) </w:t>
            </w:r>
            <w:r w:rsidDel="00000000" w:rsidR="00000000" w:rsidRPr="00000000">
              <w:rPr>
                <w:rFonts w:ascii="Arial" w:cs="Arial" w:eastAsia="Arial" w:hAnsi="Arial"/>
                <w:b w:val="1"/>
                <w:color w:val="000000"/>
                <w:sz w:val="16"/>
                <w:szCs w:val="16"/>
                <w:highlight w:val="yellow"/>
                <w:rtl w:val="0"/>
              </w:rPr>
              <w:t xml:space="preserve">Customer's</w:t>
            </w:r>
            <w:r w:rsidDel="00000000" w:rsidR="00000000" w:rsidRPr="00000000">
              <w:rPr>
                <w:rFonts w:ascii="Arial" w:cs="Arial" w:eastAsia="Arial" w:hAnsi="Arial"/>
                <w:color w:val="000000"/>
                <w:sz w:val="16"/>
                <w:szCs w:val="16"/>
                <w:highlight w:val="yellow"/>
                <w:rtl w:val="0"/>
              </w:rPr>
              <w:t xml:space="preserve"> use of the AI Services in breach of the Agreement or the AI Addendum; (d) modifications to the Output that were not made by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(e) Output that </w:t>
            </w:r>
            <w:r w:rsidDel="00000000" w:rsidR="00000000" w:rsidRPr="00000000">
              <w:rPr>
                <w:rFonts w:ascii="Arial" w:cs="Arial" w:eastAsia="Arial" w:hAnsi="Arial"/>
                <w:b w:val="1"/>
                <w:color w:val="000000"/>
                <w:sz w:val="16"/>
                <w:szCs w:val="16"/>
                <w:highlight w:val="yellow"/>
                <w:rtl w:val="0"/>
              </w:rPr>
              <w:t xml:space="preserve">Customer</w:t>
            </w:r>
            <w:r w:rsidDel="00000000" w:rsidR="00000000" w:rsidRPr="00000000">
              <w:rPr>
                <w:rFonts w:ascii="Arial" w:cs="Arial" w:eastAsia="Arial" w:hAnsi="Arial"/>
                <w:color w:val="000000"/>
                <w:sz w:val="16"/>
                <w:szCs w:val="16"/>
                <w:highlight w:val="yellow"/>
                <w:rtl w:val="0"/>
              </w:rPr>
              <w:t xml:space="preserve"> knew or should have known might violate, misappropriate, or otherwise infringe upon another's intellectual property or other proprietary rights; or (f) a claim that use of Output infringes another's trademark or related rights. ]</w:t>
            </w:r>
            <w:r w:rsidDel="00000000" w:rsidR="00000000" w:rsidRPr="00000000">
              <w:rPr>
                <w:rtl w:val="0"/>
              </w:rPr>
            </w:r>
          </w:p>
          <w:p w:rsidR="00000000" w:rsidDel="00000000" w:rsidP="00000000" w:rsidRDefault="00000000" w:rsidRPr="00000000" w14:paraId="000000E1">
            <w:pPr>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2">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r>
            <w:r w:rsidDel="00000000" w:rsidR="00000000" w:rsidRPr="00000000">
              <w:rPr>
                <w:rFonts w:ascii="Arial" w:cs="Arial" w:eastAsia="Arial" w:hAnsi="Arial"/>
                <w:b w:val="1"/>
                <w:color w:val="000000"/>
                <w:sz w:val="16"/>
                <w:szCs w:val="16"/>
                <w:rtl w:val="0"/>
              </w:rPr>
              <w:t xml:space="preserve">Customer Covered Claims</w:t>
            </w:r>
            <w:r w:rsidDel="00000000" w:rsidR="00000000" w:rsidRPr="00000000">
              <w:rPr>
                <w:rFonts w:ascii="Arial" w:cs="Arial" w:eastAsia="Arial" w:hAnsi="Arial"/>
                <w:color w:val="000000"/>
                <w:sz w:val="16"/>
                <w:szCs w:val="16"/>
                <w:rtl w:val="0"/>
              </w:rPr>
              <w:t xml:space="preserve"> include any action, proceeding, or claim </w:t>
            </w:r>
            <w:r w:rsidDel="00000000" w:rsidR="00000000" w:rsidRPr="00000000">
              <w:rPr>
                <w:rFonts w:ascii="Arial" w:cs="Arial" w:eastAsia="Arial" w:hAnsi="Arial"/>
                <w:color w:val="000000"/>
                <w:sz w:val="16"/>
                <w:szCs w:val="16"/>
                <w:highlight w:val="yellow"/>
                <w:rtl w:val="0"/>
              </w:rPr>
              <w:t xml:space="preserve">[ that (1) the Input—when used by </w:t>
            </w:r>
            <w:r w:rsidDel="00000000" w:rsidR="00000000" w:rsidRPr="00000000">
              <w:rPr>
                <w:rFonts w:ascii="Arial" w:cs="Arial" w:eastAsia="Arial" w:hAnsi="Arial"/>
                <w:b w:val="1"/>
                <w:color w:val="000000"/>
                <w:sz w:val="16"/>
                <w:szCs w:val="16"/>
                <w:highlight w:val="yellow"/>
                <w:rtl w:val="0"/>
              </w:rPr>
              <w:t xml:space="preserve">Provider</w:t>
            </w:r>
            <w:r w:rsidDel="00000000" w:rsidR="00000000" w:rsidRPr="00000000">
              <w:rPr>
                <w:rFonts w:ascii="Arial" w:cs="Arial" w:eastAsia="Arial" w:hAnsi="Arial"/>
                <w:color w:val="000000"/>
                <w:sz w:val="16"/>
                <w:szCs w:val="16"/>
                <w:highlight w:val="yellow"/>
                <w:rtl w:val="0"/>
              </w:rPr>
              <w:t xml:space="preserve"> according to the terms of the Agreement and the AI Addendum—violates, misappropriates, or otherwise infringes upon the intellectual property or other proprietary rights of another person or entity; or (2) results from </w:t>
            </w:r>
            <w:r w:rsidDel="00000000" w:rsidR="00000000" w:rsidRPr="00000000">
              <w:rPr>
                <w:rFonts w:ascii="Arial" w:cs="Arial" w:eastAsia="Arial" w:hAnsi="Arial"/>
                <w:b w:val="1"/>
                <w:color w:val="000000"/>
                <w:sz w:val="16"/>
                <w:szCs w:val="16"/>
                <w:highlight w:val="yellow"/>
                <w:rtl w:val="0"/>
              </w:rPr>
              <w:t xml:space="preserve">Customer's</w:t>
            </w:r>
            <w:r w:rsidDel="00000000" w:rsidR="00000000" w:rsidRPr="00000000">
              <w:rPr>
                <w:rFonts w:ascii="Arial" w:cs="Arial" w:eastAsia="Arial" w:hAnsi="Arial"/>
                <w:color w:val="000000"/>
                <w:sz w:val="16"/>
                <w:szCs w:val="16"/>
                <w:highlight w:val="yellow"/>
                <w:rtl w:val="0"/>
              </w:rPr>
              <w:t xml:space="preserve"> use of the AI Services in violation of the applicable restrictions in the Agreement or the AI Addendum. ]</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3">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AI Acceptable Use Policy</w:t>
            </w:r>
          </w:p>
          <w:p w:rsidR="00000000" w:rsidDel="00000000" w:rsidP="00000000" w:rsidRDefault="00000000" w:rsidRPr="00000000" w14:paraId="000000E4">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5">
            <w:pPr>
              <w:spacing w:line="276" w:lineRule="auto"/>
              <w:ind w:firstLine="9"/>
              <w:rPr>
                <w:rFonts w:ascii="Arial" w:cs="Arial" w:eastAsia="Arial" w:hAnsi="Arial"/>
                <w:i w:val="1"/>
                <w:color w:val="000000"/>
                <w:sz w:val="16"/>
                <w:szCs w:val="16"/>
                <w:highlight w:val="lightGray"/>
              </w:rPr>
            </w:pPr>
            <w:r w:rsidDel="00000000" w:rsidR="00000000" w:rsidRPr="00000000">
              <w:rPr>
                <w:rFonts w:ascii="Arial" w:cs="Arial" w:eastAsia="Arial" w:hAnsi="Arial"/>
                <w:i w:val="1"/>
                <w:color w:val="000000"/>
                <w:sz w:val="16"/>
                <w:szCs w:val="16"/>
                <w:highlight w:val="lightGray"/>
                <w:rtl w:val="0"/>
              </w:rPr>
              <w:t xml:space="preserve">[Drafting note: Many AI products, particularly generative AI products, include an acceptable use policy specific to how users are permitted to interact with the AI features. Attach or link to yours here.]</w:t>
            </w:r>
          </w:p>
          <w:p w:rsidR="00000000" w:rsidDel="00000000" w:rsidP="00000000" w:rsidRDefault="00000000" w:rsidRPr="00000000" w14:paraId="000000E6">
            <w:pPr>
              <w:spacing w:line="276" w:lineRule="auto"/>
              <w:ind w:firstLine="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7">
            <w:pPr>
              <w:spacing w:line="276" w:lineRule="auto"/>
              <w:ind w:left="519" w:hanging="519"/>
              <w:rPr>
                <w:rFonts w:ascii="Arial" w:cs="Arial" w:eastAsia="Arial" w:hAnsi="Arial"/>
                <w:i w:val="1"/>
                <w:color w:val="000000"/>
                <w:sz w:val="16"/>
                <w:szCs w:val="16"/>
                <w:highlight w:val="lightGray"/>
              </w:rPr>
            </w:pPr>
            <w:r w:rsidDel="00000000" w:rsidR="00000000" w:rsidRPr="00000000">
              <w:rPr>
                <w:rFonts w:ascii="Arial" w:cs="Arial" w:eastAsia="Arial" w:hAnsi="Arial"/>
                <w:color w:val="000000"/>
                <w:sz w:val="16"/>
                <w:szCs w:val="16"/>
                <w:rtl w:val="0"/>
              </w:rPr>
              <w:t xml:space="preserve">[    ]</w:t>
              <w:tab/>
              <w:t xml:space="preserve">Use of the AI Services is subject to the Acceptable Use Policy </w:t>
            </w:r>
            <w:r w:rsidDel="00000000" w:rsidR="00000000" w:rsidRPr="00000000">
              <w:rPr>
                <w:rFonts w:ascii="Arial" w:cs="Arial" w:eastAsia="Arial" w:hAnsi="Arial"/>
                <w:color w:val="000000"/>
                <w:sz w:val="16"/>
                <w:szCs w:val="16"/>
                <w:highlight w:val="yellow"/>
                <w:rtl w:val="0"/>
              </w:rPr>
              <w:t xml:space="preserve">{ai_policy_reference}</w:t>
            </w:r>
          </w:p>
        </w:tc>
      </w:tr>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8">
            <w:pPr>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b w:val="1"/>
                <w:color w:val="8c8d8e"/>
                <w:sz w:val="18"/>
                <w:szCs w:val="18"/>
                <w:rtl w:val="0"/>
              </w:rPr>
              <w:t xml:space="preserve">Attachments, Supplements &amp; Modifications</w:t>
            </w:r>
          </w:p>
          <w:p w:rsidR="00000000" w:rsidDel="00000000" w:rsidP="00000000" w:rsidRDefault="00000000" w:rsidRPr="00000000" w14:paraId="000000E9">
            <w:pPr>
              <w:spacing w:line="276" w:lineRule="auto"/>
              <w:ind w:hanging="120"/>
              <w:rPr>
                <w:rFonts w:ascii="Arial" w:cs="Arial" w:eastAsia="Arial" w:hAnsi="Arial"/>
                <w:b w:val="1"/>
                <w:color w:val="8c8d8e"/>
                <w:sz w:val="18"/>
                <w:szCs w:val="18"/>
              </w:rPr>
            </w:pPr>
            <w:r w:rsidDel="00000000" w:rsidR="00000000" w:rsidRPr="00000000">
              <w:rPr>
                <w:rFonts w:ascii="Arial" w:cs="Arial" w:eastAsia="Arial" w:hAnsi="Arial"/>
                <w:i w:val="1"/>
                <w:color w:val="000000"/>
                <w:sz w:val="16"/>
                <w:szCs w:val="16"/>
                <w:highlight w:val="lightGray"/>
                <w:rtl w:val="0"/>
              </w:rPr>
              <w:t xml:space="preserve">[Drafting note: All fields in Attachments, Supplements &amp; Modifications are optional. Delete any rows below that do not apply.]</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B">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DPA</w:t>
            </w:r>
          </w:p>
          <w:p w:rsidR="00000000" w:rsidDel="00000000" w:rsidP="00000000" w:rsidRDefault="00000000" w:rsidRPr="00000000" w14:paraId="000000EC">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Data Processing Agreement</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D">
            <w:pPr>
              <w:tabs>
                <w:tab w:val="left" w:leader="none" w:pos="519"/>
              </w:tabs>
              <w:spacing w:line="276" w:lineRule="auto"/>
              <w:rPr>
                <w:rFonts w:ascii="Arial" w:cs="Arial" w:eastAsia="Arial" w:hAnsi="Arial"/>
                <w:sz w:val="16"/>
                <w:szCs w:val="16"/>
              </w:rPr>
            </w:pPr>
            <w:r w:rsidDel="00000000" w:rsidR="00000000" w:rsidRPr="00000000">
              <w:rPr>
                <w:rFonts w:ascii="Arial" w:cs="Arial" w:eastAsia="Arial" w:hAnsi="Arial"/>
                <w:sz w:val="16"/>
                <w:szCs w:val="16"/>
                <w:highlight w:val="yellow"/>
                <w:rtl w:val="0"/>
              </w:rPr>
              <w:t xml:space="preserve">{support_policy_reference}</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E">
            <w:pPr>
              <w:keepNext w:val="1"/>
              <w:keepLines w:val="1"/>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Security Policy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EF">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those that apply and customize, and delete the rest.]</w:t>
            </w:r>
            <w:r w:rsidDel="00000000" w:rsidR="00000000" w:rsidRPr="00000000">
              <w:rPr>
                <w:rtl w:val="0"/>
              </w:rPr>
            </w:r>
          </w:p>
          <w:p w:rsidR="00000000" w:rsidDel="00000000" w:rsidP="00000000" w:rsidRDefault="00000000" w:rsidRPr="00000000" w14:paraId="000000F0">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1">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x ]</w:t>
              <w:tab/>
              <w:t xml:space="preserve">Provider will use commercially reasonable efforts to secure the Cloud Service from unauthorized access, alteration, or use and other unlawful tampering.</w:t>
            </w:r>
          </w:p>
          <w:p w:rsidR="00000000" w:rsidDel="00000000" w:rsidP="00000000" w:rsidRDefault="00000000" w:rsidRPr="00000000" w14:paraId="000000F2">
            <w:pPr>
              <w:keepNext w:val="1"/>
              <w:keepLines w:val="1"/>
              <w:tabs>
                <w:tab w:val="left" w:leader="none" w:pos="519"/>
              </w:tabs>
              <w:spacing w:line="276" w:lineRule="auto"/>
              <w:rPr>
                <w:rFonts w:ascii="Arial" w:cs="Arial" w:eastAsia="Arial" w:hAnsi="Arial"/>
                <w:sz w:val="16"/>
                <w:szCs w:val="16"/>
                <w:highlight w:val="yellow"/>
              </w:rPr>
            </w:pPr>
            <w:r w:rsidDel="00000000" w:rsidR="00000000" w:rsidRPr="00000000">
              <w:rPr>
                <w:rFonts w:ascii="Arial" w:cs="Arial" w:eastAsia="Arial" w:hAnsi="Arial"/>
                <w:color w:val="000000"/>
                <w:sz w:val="16"/>
                <w:szCs w:val="16"/>
                <w:rtl w:val="0"/>
              </w:rPr>
              <w:t xml:space="preserve">[    ]</w:t>
              <w:tab/>
              <w:t xml:space="preserve">Provider will comply with the Security Policy available at </w:t>
            </w:r>
            <w:r w:rsidDel="00000000" w:rsidR="00000000" w:rsidRPr="00000000">
              <w:rPr>
                <w:rFonts w:ascii="Arial" w:cs="Arial" w:eastAsia="Arial" w:hAnsi="Arial"/>
                <w:color w:val="000000"/>
                <w:sz w:val="16"/>
                <w:szCs w:val="16"/>
                <w:highlight w:val="yellow"/>
                <w:rtl w:val="0"/>
              </w:rPr>
              <w:t xml:space="preserve">{dpa_reference}</w:t>
            </w:r>
            <w:r w:rsidDel="00000000" w:rsidR="00000000" w:rsidRPr="00000000">
              <w:rPr>
                <w:rFonts w:ascii="Arial" w:cs="Arial" w:eastAsia="Arial" w:hAnsi="Arial"/>
                <w:color w:val="000000"/>
                <w:sz w:val="16"/>
                <w:szCs w:val="16"/>
                <w:rtl w:val="0"/>
              </w:rPr>
              <w:t xml:space="preserve">.</w:t>
            </w:r>
          </w:p>
          <w:p w:rsidR="00000000" w:rsidDel="00000000" w:rsidP="00000000" w:rsidRDefault="00000000" w:rsidRPr="00000000" w14:paraId="000000F3">
            <w:pPr>
              <w:keepNext w:val="1"/>
              <w:keepLines w:val="1"/>
              <w:tabs>
                <w:tab w:val="left" w:leader="none" w:pos="519"/>
              </w:tabs>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Provider will maintain annually updated reports or annual certifications of compliance with the following:</w:t>
            </w:r>
          </w:p>
          <w:tbl>
            <w:tblPr>
              <w:tblStyle w:val="Table5"/>
              <w:tblW w:w="5891.0" w:type="dxa"/>
              <w:jc w:val="left"/>
              <w:tblInd w:w="51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25"/>
              <w:gridCol w:w="2966"/>
              <w:tblGridChange w:id="0">
                <w:tblGrid>
                  <w:gridCol w:w="2925"/>
                  <w:gridCol w:w="2966"/>
                </w:tblGrid>
              </w:tblGridChange>
            </w:tblGrid>
            <w:tr>
              <w:trPr>
                <w:cantSplit w:val="0"/>
                <w:tblHeader w:val="0"/>
              </w:trPr>
              <w:tc>
                <w:tcPr/>
                <w:p w:rsidR="00000000" w:rsidDel="00000000" w:rsidP="00000000" w:rsidRDefault="00000000" w:rsidRPr="00000000" w14:paraId="000000F4">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ISO 27001</w:t>
                  </w:r>
                </w:p>
              </w:tc>
              <w:tc>
                <w:tcPr/>
                <w:p w:rsidR="00000000" w:rsidDel="00000000" w:rsidP="00000000" w:rsidRDefault="00000000" w:rsidRPr="00000000" w14:paraId="000000F5">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Penetration testing</w:t>
                  </w:r>
                </w:p>
              </w:tc>
            </w:tr>
            <w:tr>
              <w:trPr>
                <w:cantSplit w:val="0"/>
                <w:tblHeader w:val="0"/>
              </w:trPr>
              <w:tc>
                <w:tcPr/>
                <w:p w:rsidR="00000000" w:rsidDel="00000000" w:rsidP="00000000" w:rsidRDefault="00000000" w:rsidRPr="00000000" w14:paraId="000000F6">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SOC 2 Type I</w:t>
                  </w:r>
                </w:p>
              </w:tc>
              <w:tc>
                <w:tcPr/>
                <w:p w:rsidR="00000000" w:rsidDel="00000000" w:rsidP="00000000" w:rsidRDefault="00000000" w:rsidRPr="00000000" w14:paraId="000000F7">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PCI Level 1</w:t>
                  </w:r>
                </w:p>
              </w:tc>
            </w:tr>
            <w:tr>
              <w:trPr>
                <w:cantSplit w:val="0"/>
                <w:tblHeader w:val="0"/>
              </w:trPr>
              <w:tc>
                <w:tcPr/>
                <w:p w:rsidR="00000000" w:rsidDel="00000000" w:rsidP="00000000" w:rsidRDefault="00000000" w:rsidRPr="00000000" w14:paraId="000000F8">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SOC 2 Type II</w:t>
                  </w:r>
                </w:p>
              </w:tc>
              <w:tc>
                <w:tcPr/>
                <w:p w:rsidR="00000000" w:rsidDel="00000000" w:rsidP="00000000" w:rsidRDefault="00000000" w:rsidRPr="00000000" w14:paraId="000000F9">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PCI Level 2</w:t>
                  </w:r>
                </w:p>
              </w:tc>
            </w:tr>
            <w:tr>
              <w:trPr>
                <w:cantSplit w:val="0"/>
                <w:tblHeader w:val="0"/>
              </w:trPr>
              <w:tc>
                <w:tcPr/>
                <w:p w:rsidR="00000000" w:rsidDel="00000000" w:rsidP="00000000" w:rsidRDefault="00000000" w:rsidRPr="00000000" w14:paraId="000000FA">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HITRUST</w:t>
                  </w:r>
                </w:p>
              </w:tc>
              <w:tc>
                <w:tcPr/>
                <w:p w:rsidR="00000000" w:rsidDel="00000000" w:rsidP="00000000" w:rsidRDefault="00000000" w:rsidRPr="00000000" w14:paraId="000000FB">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FedRAMP Authorized</w:t>
                  </w:r>
                </w:p>
              </w:tc>
            </w:tr>
            <w:tr>
              <w:trPr>
                <w:cantSplit w:val="0"/>
                <w:tblHeader w:val="0"/>
              </w:trPr>
              <w:tc>
                <w:tcPr>
                  <w:gridSpan w:val="2"/>
                </w:tcPr>
                <w:p w:rsidR="00000000" w:rsidDel="00000000" w:rsidP="00000000" w:rsidRDefault="00000000" w:rsidRPr="00000000" w14:paraId="000000FC">
                  <w:pPr>
                    <w:keepNext w:val="1"/>
                    <w:keepLines w:val="1"/>
                    <w:tabs>
                      <w:tab w:val="left" w:leader="none" w:pos="363"/>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Other: </w:t>
                  </w:r>
                  <w:r w:rsidDel="00000000" w:rsidR="00000000" w:rsidRPr="00000000">
                    <w:rPr>
                      <w:rFonts w:ascii="Arial" w:cs="Arial" w:eastAsia="Arial" w:hAnsi="Arial"/>
                      <w:color w:val="000000"/>
                      <w:sz w:val="16"/>
                      <w:szCs w:val="16"/>
                      <w:highlight w:val="yellow"/>
                      <w:rtl w:val="0"/>
                    </w:rPr>
                    <w:t xml:space="preserve">{other_security_certification}</w:t>
                  </w:r>
                </w:p>
              </w:tc>
            </w:tr>
          </w:tbl>
          <w:p w:rsidR="00000000" w:rsidDel="00000000" w:rsidP="00000000" w:rsidRDefault="00000000" w:rsidRPr="00000000" w14:paraId="000000FE">
            <w:pPr>
              <w:keepNext w:val="1"/>
              <w:keepLines w:val="1"/>
              <w:tabs>
                <w:tab w:val="left" w:leader="none" w:pos="519"/>
              </w:tabs>
              <w:spacing w:line="276" w:lineRule="auto"/>
              <w:ind w:left="519" w:firstLine="0"/>
              <w:rPr>
                <w:rFonts w:ascii="Arial" w:cs="Arial" w:eastAsia="Arial" w:hAnsi="Arial"/>
                <w:color w:val="000000"/>
                <w:sz w:val="16"/>
                <w:szCs w:val="16"/>
              </w:rPr>
            </w:pP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FF">
            <w:pPr>
              <w:keepNext w:val="1"/>
              <w:keepLines w:val="1"/>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Insurance Minimums</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100">
            <w:pPr>
              <w:keepNext w:val="1"/>
              <w:keepLines w:val="1"/>
              <w:spacing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During the </w:t>
            </w:r>
            <w:r w:rsidDel="00000000" w:rsidR="00000000" w:rsidRPr="00000000">
              <w:rPr>
                <w:rFonts w:ascii="Arial" w:cs="Arial" w:eastAsia="Arial" w:hAnsi="Arial"/>
                <w:b w:val="1"/>
                <w:sz w:val="16"/>
                <w:szCs w:val="16"/>
                <w:rtl w:val="0"/>
              </w:rPr>
              <w:t xml:space="preserve">Subscription Period</w:t>
            </w:r>
            <w:r w:rsidDel="00000000" w:rsidR="00000000" w:rsidRPr="00000000">
              <w:rPr>
                <w:rtl w:val="0"/>
              </w:rPr>
              <w:t xml:space="preserve"> </w:t>
            </w:r>
            <w:r w:rsidDel="00000000" w:rsidR="00000000" w:rsidRPr="00000000">
              <w:rPr>
                <w:rFonts w:ascii="Arial" w:cs="Arial" w:eastAsia="Arial" w:hAnsi="Arial"/>
                <w:sz w:val="16"/>
                <w:szCs w:val="16"/>
                <w:rtl w:val="0"/>
              </w:rPr>
              <w:t xml:space="preserve">and for six months after,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will carry commercial insurance policies with coverage limits that meet the </w:t>
            </w:r>
            <w:r w:rsidDel="00000000" w:rsidR="00000000" w:rsidRPr="00000000">
              <w:rPr>
                <w:rFonts w:ascii="Arial" w:cs="Arial" w:eastAsia="Arial" w:hAnsi="Arial"/>
                <w:b w:val="1"/>
                <w:sz w:val="16"/>
                <w:szCs w:val="16"/>
                <w:rtl w:val="0"/>
              </w:rPr>
              <w:t xml:space="preserve">Insurance Minimums </w:t>
            </w:r>
            <w:r w:rsidDel="00000000" w:rsidR="00000000" w:rsidRPr="00000000">
              <w:rPr>
                <w:rFonts w:ascii="Arial" w:cs="Arial" w:eastAsia="Arial" w:hAnsi="Arial"/>
                <w:sz w:val="16"/>
                <w:szCs w:val="16"/>
                <w:rtl w:val="0"/>
              </w:rPr>
              <w:t xml:space="preserve">below:</w:t>
            </w:r>
          </w:p>
          <w:p w:rsidR="00000000" w:rsidDel="00000000" w:rsidP="00000000" w:rsidRDefault="00000000" w:rsidRPr="00000000" w14:paraId="00000101">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2">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Select those that apply and customize, and delete the rest.]</w:t>
            </w:r>
            <w:r w:rsidDel="00000000" w:rsidR="00000000" w:rsidRPr="00000000">
              <w:rPr>
                <w:rtl w:val="0"/>
              </w:rPr>
            </w:r>
          </w:p>
          <w:p w:rsidR="00000000" w:rsidDel="00000000" w:rsidP="00000000" w:rsidRDefault="00000000" w:rsidRPr="00000000" w14:paraId="00000103">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4">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Commercial general liability with a minimum limit for each occurrence of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and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in the aggregate</w:t>
            </w:r>
          </w:p>
          <w:p w:rsidR="00000000" w:rsidDel="00000000" w:rsidP="00000000" w:rsidRDefault="00000000" w:rsidRPr="00000000" w14:paraId="00000105">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Workers’ compensation or employers' liability insurance as required by Applicable Laws</w:t>
            </w:r>
          </w:p>
          <w:p w:rsidR="00000000" w:rsidDel="00000000" w:rsidP="00000000" w:rsidRDefault="00000000" w:rsidRPr="00000000" w14:paraId="00000106">
            <w:pPr>
              <w:keepNext w:val="1"/>
              <w:keepLines w:val="1"/>
              <w:spacing w:line="276" w:lineRule="auto"/>
              <w:ind w:left="519" w:hanging="519"/>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Errors and omissions or professional liability with a minimum limit for each occurrence of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and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in the aggregate</w:t>
            </w:r>
          </w:p>
          <w:p w:rsidR="00000000" w:rsidDel="00000000" w:rsidP="00000000" w:rsidRDefault="00000000" w:rsidRPr="00000000" w14:paraId="00000107">
            <w:pPr>
              <w:tabs>
                <w:tab w:val="left" w:leader="none" w:pos="519"/>
              </w:tabs>
              <w:spacing w:line="276" w:lineRule="auto"/>
              <w:ind w:left="510" w:hanging="51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Cyber liability insurance with a minimum limit for each occurrence of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and at least $</w:t>
            </w:r>
            <w:r w:rsidDel="00000000" w:rsidR="00000000" w:rsidRPr="00000000">
              <w:rPr>
                <w:rFonts w:ascii="Arial" w:cs="Arial" w:eastAsia="Arial" w:hAnsi="Arial"/>
                <w:color w:val="000000"/>
                <w:sz w:val="16"/>
                <w:szCs w:val="16"/>
                <w:highlight w:val="yellow"/>
                <w:rtl w:val="0"/>
              </w:rPr>
              <w:t xml:space="preserve">{greater_of_dollar}</w:t>
            </w:r>
            <w:r w:rsidDel="00000000" w:rsidR="00000000" w:rsidRPr="00000000">
              <w:rPr>
                <w:rFonts w:ascii="Arial" w:cs="Arial" w:eastAsia="Arial" w:hAnsi="Arial"/>
                <w:color w:val="000000"/>
                <w:sz w:val="16"/>
                <w:szCs w:val="16"/>
                <w:rtl w:val="0"/>
              </w:rPr>
              <w:t xml:space="preserve"> in the aggregate</w:t>
            </w:r>
          </w:p>
          <w:p w:rsidR="00000000" w:rsidDel="00000000" w:rsidP="00000000" w:rsidRDefault="00000000" w:rsidRPr="00000000" w14:paraId="00000108">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Upon request, </w:t>
            </w:r>
            <w:r w:rsidDel="00000000" w:rsidR="00000000" w:rsidRPr="00000000">
              <w:rPr>
                <w:rFonts w:ascii="Arial" w:cs="Arial" w:eastAsia="Arial" w:hAnsi="Arial"/>
                <w:b w:val="1"/>
                <w:sz w:val="16"/>
                <w:szCs w:val="16"/>
                <w:rtl w:val="0"/>
              </w:rPr>
              <w:t xml:space="preserve">Provider</w:t>
            </w:r>
            <w:r w:rsidDel="00000000" w:rsidR="00000000" w:rsidRPr="00000000">
              <w:rPr>
                <w:rFonts w:ascii="Arial" w:cs="Arial" w:eastAsia="Arial" w:hAnsi="Arial"/>
                <w:sz w:val="16"/>
                <w:szCs w:val="16"/>
                <w:rtl w:val="0"/>
              </w:rPr>
              <w:t xml:space="preserve"> will give </w:t>
            </w:r>
            <w:r w:rsidDel="00000000" w:rsidR="00000000" w:rsidRPr="00000000">
              <w:rPr>
                <w:rFonts w:ascii="Arial" w:cs="Arial" w:eastAsia="Arial" w:hAnsi="Arial"/>
                <w:b w:val="1"/>
                <w:sz w:val="16"/>
                <w:szCs w:val="16"/>
                <w:rtl w:val="0"/>
              </w:rPr>
              <w:t xml:space="preserve">Customer</w:t>
            </w:r>
            <w:r w:rsidDel="00000000" w:rsidR="00000000" w:rsidRPr="00000000">
              <w:rPr>
                <w:rFonts w:ascii="Arial" w:cs="Arial" w:eastAsia="Arial" w:hAnsi="Arial"/>
                <w:sz w:val="16"/>
                <w:szCs w:val="16"/>
                <w:rtl w:val="0"/>
              </w:rPr>
              <w:t xml:space="preserve"> a certificate of insurance evidencing its insurance policies that meet the </w:t>
            </w:r>
            <w:r w:rsidDel="00000000" w:rsidR="00000000" w:rsidRPr="00000000">
              <w:rPr>
                <w:rFonts w:ascii="Arial" w:cs="Arial" w:eastAsia="Arial" w:hAnsi="Arial"/>
                <w:b w:val="1"/>
                <w:sz w:val="16"/>
                <w:szCs w:val="16"/>
                <w:rtl w:val="0"/>
              </w:rPr>
              <w:t xml:space="preserve">Insurance Minimums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Provider’s</w:t>
            </w:r>
            <w:r w:rsidDel="00000000" w:rsidR="00000000" w:rsidRPr="00000000">
              <w:rPr>
                <w:rFonts w:ascii="Arial" w:cs="Arial" w:eastAsia="Arial" w:hAnsi="Arial"/>
                <w:sz w:val="16"/>
                <w:szCs w:val="16"/>
                <w:rtl w:val="0"/>
              </w:rPr>
              <w:t xml:space="preserve"> insurance policies will not be considered as evidence of </w:t>
            </w:r>
            <w:r w:rsidDel="00000000" w:rsidR="00000000" w:rsidRPr="00000000">
              <w:rPr>
                <w:rFonts w:ascii="Arial" w:cs="Arial" w:eastAsia="Arial" w:hAnsi="Arial"/>
                <w:b w:val="1"/>
                <w:sz w:val="16"/>
                <w:szCs w:val="16"/>
                <w:rtl w:val="0"/>
              </w:rPr>
              <w:t xml:space="preserve">Provider’s</w:t>
            </w:r>
            <w:r w:rsidDel="00000000" w:rsidR="00000000" w:rsidRPr="00000000">
              <w:rPr>
                <w:rFonts w:ascii="Arial" w:cs="Arial" w:eastAsia="Arial" w:hAnsi="Arial"/>
                <w:sz w:val="16"/>
                <w:szCs w:val="16"/>
                <w:rtl w:val="0"/>
              </w:rPr>
              <w:t xml:space="preserve"> liability.</w:t>
            </w:r>
          </w:p>
          <w:p w:rsidR="00000000" w:rsidDel="00000000" w:rsidP="00000000" w:rsidRDefault="00000000" w:rsidRPr="00000000" w14:paraId="0000010A">
            <w:pPr>
              <w:tabs>
                <w:tab w:val="left" w:leader="none" w:pos="519"/>
              </w:tabs>
              <w:spacing w:line="276"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B">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tab/>
              <w:t xml:space="preserve">The following of Provider’s policies will cover Customer as additional insured:</w:t>
            </w:r>
          </w:p>
          <w:tbl>
            <w:tblPr>
              <w:tblStyle w:val="Table6"/>
              <w:tblW w:w="6030.0" w:type="dxa"/>
              <w:jc w:val="left"/>
              <w:tblInd w:w="51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030"/>
              <w:tblGridChange w:id="0">
                <w:tblGrid>
                  <w:gridCol w:w="6030"/>
                </w:tblGrid>
              </w:tblGridChange>
            </w:tblGrid>
            <w:tr>
              <w:trPr>
                <w:cantSplit w:val="0"/>
                <w:tblHeader w:val="0"/>
              </w:trPr>
              <w:tc>
                <w:tcPr/>
                <w:p w:rsidR="00000000" w:rsidDel="00000000" w:rsidP="00000000" w:rsidRDefault="00000000" w:rsidRPr="00000000" w14:paraId="0000010C">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Commercial general liability</w:t>
                  </w:r>
                </w:p>
              </w:tc>
            </w:tr>
            <w:tr>
              <w:trPr>
                <w:cantSplit w:val="0"/>
                <w:tblHeader w:val="0"/>
              </w:trPr>
              <w:tc>
                <w:tcPr/>
                <w:p w:rsidR="00000000" w:rsidDel="00000000" w:rsidP="00000000" w:rsidRDefault="00000000" w:rsidRPr="00000000" w14:paraId="0000010D">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Errors and omissions or professional liability</w:t>
                  </w:r>
                </w:p>
              </w:tc>
            </w:tr>
            <w:tr>
              <w:trPr>
                <w:cantSplit w:val="0"/>
                <w:tblHeader w:val="0"/>
              </w:trPr>
              <w:tc>
                <w:tcPr/>
                <w:p w:rsidR="00000000" w:rsidDel="00000000" w:rsidP="00000000" w:rsidRDefault="00000000" w:rsidRPr="00000000" w14:paraId="0000010E">
                  <w:pPr>
                    <w:keepNext w:val="1"/>
                    <w:keepLines w:val="1"/>
                    <w:tabs>
                      <w:tab w:val="left" w:leader="none" w:pos="341"/>
                    </w:tabs>
                    <w:spacing w:line="276"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 </w:t>
                    <w:tab/>
                    <w:t xml:space="preserve">Cyber liability</w:t>
                  </w:r>
                </w:p>
              </w:tc>
            </w:tr>
          </w:tbl>
          <w:p w:rsidR="00000000" w:rsidDel="00000000" w:rsidP="00000000" w:rsidRDefault="00000000" w:rsidRPr="00000000" w14:paraId="0000010F">
            <w:pPr>
              <w:keepNext w:val="1"/>
              <w:keepLines w:val="1"/>
              <w:spacing w:line="276" w:lineRule="auto"/>
              <w:ind w:left="519" w:hanging="519"/>
              <w:rPr>
                <w:rFonts w:ascii="Arial" w:cs="Arial" w:eastAsia="Arial" w:hAnsi="Arial"/>
                <w:color w:val="000000"/>
                <w:sz w:val="16"/>
                <w:szCs w:val="16"/>
              </w:rPr>
            </w:pP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110">
            <w:pPr>
              <w:spacing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Other Changes to Standard Terms</w:t>
            </w:r>
          </w:p>
          <w:p w:rsidR="00000000" w:rsidDel="00000000" w:rsidP="00000000" w:rsidRDefault="00000000" w:rsidRPr="00000000" w14:paraId="00000111">
            <w:pPr>
              <w:spacing w:line="276" w:lineRule="auto"/>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List specific changes to the Standard Terms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112">
            <w:pPr>
              <w:tabs>
                <w:tab w:val="left" w:leader="none" w:pos="519"/>
              </w:tabs>
              <w:spacing w:line="276" w:lineRule="auto"/>
              <w:rPr>
                <w:rFonts w:ascii="Arial" w:cs="Arial" w:eastAsia="Arial" w:hAnsi="Arial"/>
                <w:color w:val="000000"/>
                <w:sz w:val="16"/>
                <w:szCs w:val="16"/>
              </w:rPr>
            </w:pPr>
            <w:r w:rsidDel="00000000" w:rsidR="00000000" w:rsidRPr="00000000">
              <w:rPr>
                <w:rFonts w:ascii="Arial" w:cs="Arial" w:eastAsia="Arial" w:hAnsi="Arial"/>
                <w:i w:val="1"/>
                <w:color w:val="000000"/>
                <w:sz w:val="16"/>
                <w:szCs w:val="16"/>
                <w:highlight w:val="lightGray"/>
                <w:rtl w:val="0"/>
              </w:rPr>
              <w:t xml:space="preserve">[Drafting note: Use this area to add modifications that apply to all contracts governed by these Key Terms.]</w:t>
            </w:r>
            <w:r w:rsidDel="00000000" w:rsidR="00000000" w:rsidRPr="00000000">
              <w:rPr>
                <w:rtl w:val="0"/>
              </w:rPr>
            </w:r>
          </w:p>
        </w:tc>
      </w:tr>
    </w:tbl>
    <w:p w:rsidR="00000000" w:rsidDel="00000000" w:rsidP="00000000" w:rsidRDefault="00000000" w:rsidRPr="00000000" w14:paraId="00000113">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14">
      <w:pPr>
        <w:keepNext w:val="1"/>
        <w:keepLines w:val="1"/>
        <w:spacing w:after="40" w:lineRule="auto"/>
        <w:rPr>
          <w:rFonts w:ascii="Arial" w:cs="Arial" w:eastAsia="Arial" w:hAnsi="Arial"/>
          <w:sz w:val="18"/>
          <w:szCs w:val="18"/>
        </w:rPr>
      </w:pPr>
      <w:r w:rsidDel="00000000" w:rsidR="00000000" w:rsidRPr="00000000">
        <w:rPr>
          <w:rFonts w:ascii="Arial" w:cs="Arial" w:eastAsia="Arial" w:hAnsi="Arial"/>
          <w:b w:val="1"/>
          <w:sz w:val="18"/>
          <w:szCs w:val="18"/>
          <w:rtl w:val="0"/>
        </w:rPr>
        <w:t xml:space="preserve">Provider</w:t>
      </w:r>
      <w:r w:rsidDel="00000000" w:rsidR="00000000" w:rsidRPr="00000000">
        <w:rPr>
          <w:rFonts w:ascii="Arial" w:cs="Arial" w:eastAsia="Arial" w:hAnsi="Arial"/>
          <w:sz w:val="18"/>
          <w:szCs w:val="18"/>
          <w:rtl w:val="0"/>
        </w:rPr>
        <w:t xml:space="preserve"> and </w:t>
      </w:r>
      <w:r w:rsidDel="00000000" w:rsidR="00000000" w:rsidRPr="00000000">
        <w:rPr>
          <w:rFonts w:ascii="Arial" w:cs="Arial" w:eastAsia="Arial" w:hAnsi="Arial"/>
          <w:b w:val="1"/>
          <w:sz w:val="18"/>
          <w:szCs w:val="18"/>
          <w:rtl w:val="0"/>
        </w:rPr>
        <w:t xml:space="preserve">Customer</w:t>
      </w:r>
      <w:r w:rsidDel="00000000" w:rsidR="00000000" w:rsidRPr="00000000">
        <w:rPr>
          <w:rFonts w:ascii="Arial" w:cs="Arial" w:eastAsia="Arial" w:hAnsi="Arial"/>
          <w:sz w:val="18"/>
          <w:szCs w:val="18"/>
          <w:rtl w:val="0"/>
        </w:rPr>
        <w:t xml:space="preserve"> have not changed the Standard Terms except for the details in the Key Terms above. By signing this Cover Page, each party agrees to enter into the Framework Terms.</w:t>
      </w:r>
    </w:p>
    <w:tbl>
      <w:tblPr>
        <w:tblStyle w:val="Table7"/>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15">
            <w:pPr>
              <w:keepNext w:val="1"/>
              <w:keepLines w:val="1"/>
              <w:rPr>
                <w:rFonts w:ascii="Arial" w:cs="Arial" w:eastAsia="Arial" w:hAnsi="Arial"/>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6">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PROVIDER: </w:t>
            </w:r>
            <w:r w:rsidDel="00000000" w:rsidR="00000000" w:rsidRPr="00000000">
              <w:rPr>
                <w:rFonts w:ascii="Arial" w:cs="Arial" w:eastAsia="Arial" w:hAnsi="Arial"/>
                <w:b w:val="1"/>
                <w:color w:val="8c8d8e"/>
                <w:sz w:val="16"/>
                <w:szCs w:val="16"/>
                <w:highlight w:val="yellow"/>
                <w:rtl w:val="0"/>
              </w:rPr>
              <w:t xml:space="preserve">{company_name}</w:t>
            </w:r>
          </w:p>
        </w:tc>
        <w:tc>
          <w:tcPr>
            <w:tcMar>
              <w:top w:w="216.0" w:type="dxa"/>
              <w:left w:w="115.0" w:type="dxa"/>
              <w:bottom w:w="216.0" w:type="dxa"/>
              <w:right w:w="115.0" w:type="dxa"/>
            </w:tcMar>
            <w:vAlign w:val="center"/>
          </w:tcPr>
          <w:p w:rsidR="00000000" w:rsidDel="00000000" w:rsidP="00000000" w:rsidRDefault="00000000" w:rsidRPr="00000000" w14:paraId="00000117">
            <w:pPr>
              <w:keepNext w:val="1"/>
              <w:keepLines w:val="1"/>
              <w:jc w:val="center"/>
              <w:rPr>
                <w:rFonts w:ascii="Arial" w:cs="Arial" w:eastAsia="Arial" w:hAnsi="Arial"/>
                <w:b w:val="1"/>
                <w:color w:val="8c8d8e"/>
                <w:sz w:val="16"/>
                <w:szCs w:val="16"/>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8">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CUSTOMER: </w:t>
            </w:r>
            <w:r w:rsidDel="00000000" w:rsidR="00000000" w:rsidRPr="00000000">
              <w:rPr>
                <w:rFonts w:ascii="Arial" w:cs="Arial" w:eastAsia="Arial" w:hAnsi="Arial"/>
                <w:b w:val="1"/>
                <w:color w:val="8c8d8e"/>
                <w:sz w:val="16"/>
                <w:szCs w:val="16"/>
                <w:highlight w:val="yellow"/>
                <w:rtl w:val="0"/>
              </w:rPr>
              <w:t xml:space="preserve">{company_name}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19">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A">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11B">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C">
            <w:pPr>
              <w:keepNext w:val="1"/>
              <w:keepLines w:val="1"/>
              <w:rPr>
                <w:rFonts w:ascii="Arial" w:cs="Arial" w:eastAsia="Arial" w:hAnsi="Arial"/>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1D">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1E">
            <w:pPr>
              <w:keepNext w:val="1"/>
              <w:keepLines w:val="1"/>
              <w:rPr>
                <w:rFonts w:ascii="Arial" w:cs="Arial" w:eastAsia="Arial" w:hAnsi="Arial"/>
                <w:sz w:val="18"/>
                <w:szCs w:val="18"/>
              </w:rPr>
            </w:pPr>
            <w:r w:rsidDel="00000000" w:rsidR="00000000" w:rsidRPr="00000000">
              <w:rPr>
                <w:rtl w:val="0"/>
              </w:rPr>
            </w:r>
            <w:r>
              <w:t>{provider_signatory_name}</w:t>
            </w:r>
          </w:p>
        </w:tc>
        <w:tc>
          <w:tcPr>
            <w:tcMar>
              <w:top w:w="216.0" w:type="dxa"/>
              <w:left w:w="115.0" w:type="dxa"/>
              <w:bottom w:w="216.0" w:type="dxa"/>
              <w:right w:w="115.0" w:type="dxa"/>
            </w:tcMar>
            <w:vAlign w:val="center"/>
          </w:tcPr>
          <w:p w:rsidR="00000000" w:rsidDel="00000000" w:rsidP="00000000" w:rsidRDefault="00000000" w:rsidRPr="00000000" w14:paraId="0000011F">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0">
            <w:pPr>
              <w:keepNext w:val="1"/>
              <w:keepLines w:val="1"/>
              <w:rPr>
                <w:rFonts w:ascii="Arial" w:cs="Arial" w:eastAsia="Arial" w:hAnsi="Arial"/>
                <w:sz w:val="18"/>
                <w:szCs w:val="18"/>
              </w:rPr>
            </w:pPr>
            <w:r w:rsidDel="00000000" w:rsidR="00000000" w:rsidRPr="00000000">
              <w:rPr>
                <w:rtl w:val="0"/>
              </w:rPr>
            </w:r>
            <w:r>
              <w:t>{customer_signatory_name}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21">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2">
            <w:pPr>
              <w:keepNext w:val="1"/>
              <w:keepLines w:val="1"/>
              <w:rPr>
                <w:rFonts w:ascii="Arial" w:cs="Arial" w:eastAsia="Arial" w:hAnsi="Arial"/>
                <w:sz w:val="18"/>
                <w:szCs w:val="18"/>
              </w:rPr>
            </w:pPr>
            <w:r w:rsidDel="00000000" w:rsidR="00000000" w:rsidRPr="00000000">
              <w:rPr>
                <w:rtl w:val="0"/>
              </w:rPr>
            </w:r>
            <w:r>
              <w:t>{provider_signatory_title_display}</w:t>
            </w:r>
          </w:p>
        </w:tc>
        <w:tc>
          <w:tcPr>
            <w:tcMar>
              <w:top w:w="216.0" w:type="dxa"/>
              <w:left w:w="115.0" w:type="dxa"/>
              <w:bottom w:w="216.0" w:type="dxa"/>
              <w:right w:w="115.0" w:type="dxa"/>
            </w:tcMar>
            <w:vAlign w:val="center"/>
          </w:tcPr>
          <w:p w:rsidR="00000000" w:rsidDel="00000000" w:rsidP="00000000" w:rsidRDefault="00000000" w:rsidRPr="00000000" w14:paraId="00000123">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4">
            <w:pPr>
              <w:keepNext w:val="1"/>
              <w:keepLines w:val="1"/>
              <w:rPr>
                <w:rFonts w:ascii="Arial" w:cs="Arial" w:eastAsia="Arial" w:hAnsi="Arial"/>
                <w:sz w:val="18"/>
                <w:szCs w:val="18"/>
              </w:rPr>
            </w:pPr>
            <w:r w:rsidDel="00000000" w:rsidR="00000000" w:rsidRPr="00000000">
              <w:rPr>
                <w:rtl w:val="0"/>
              </w:rPr>
            </w:r>
            <w:r>
              <w:t>{customer_signatory_title_display}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25">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Notice Address</w:t>
            </w:r>
          </w:p>
          <w:p w:rsidR="00000000" w:rsidDel="00000000" w:rsidP="00000000" w:rsidRDefault="00000000" w:rsidRPr="00000000" w14:paraId="00000126">
            <w:pPr>
              <w:keepNext w:val="1"/>
              <w:keepLines w:val="1"/>
              <w:rPr>
                <w:rFonts w:ascii="Arial" w:cs="Arial" w:eastAsia="Arial" w:hAnsi="Arial"/>
                <w:b w:val="1"/>
                <w:sz w:val="18"/>
                <w:szCs w:val="18"/>
              </w:rPr>
            </w:pPr>
            <w:r w:rsidDel="00000000" w:rsidR="00000000" w:rsidRPr="00000000">
              <w:rPr>
                <w:rFonts w:ascii="Arial" w:cs="Arial" w:eastAsia="Arial" w:hAnsi="Arial"/>
                <w:b w:val="1"/>
                <w:color w:val="8c8d8e"/>
                <w:sz w:val="14"/>
                <w:szCs w:val="14"/>
                <w:rtl w:val="0"/>
              </w:rPr>
              <w:t xml:space="preserve">Use email or postal address</w:t>
            </w: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7">
            <w:pPr>
              <w:keepNext w:val="1"/>
              <w:keepLines w:val="1"/>
              <w:rPr>
                <w:rFonts w:ascii="Arial" w:cs="Arial" w:eastAsia="Arial" w:hAnsi="Arial"/>
                <w:sz w:val="18"/>
                <w:szCs w:val="18"/>
              </w:rPr>
            </w:pPr>
            <w:r w:rsidDel="00000000" w:rsidR="00000000" w:rsidRPr="00000000">
              <w:rPr>
                <w:rtl w:val="0"/>
              </w:rPr>
            </w:r>
            <w:r>
              <w:t>{provider_signatory_email}</w:t>
            </w:r>
          </w:p>
        </w:tc>
        <w:tc>
          <w:tcPr>
            <w:tcMar>
              <w:top w:w="216.0" w:type="dxa"/>
              <w:left w:w="115.0" w:type="dxa"/>
              <w:bottom w:w="216.0" w:type="dxa"/>
              <w:right w:w="115.0" w:type="dxa"/>
            </w:tcMar>
            <w:vAlign w:val="center"/>
          </w:tcPr>
          <w:p w:rsidR="00000000" w:rsidDel="00000000" w:rsidP="00000000" w:rsidRDefault="00000000" w:rsidRPr="00000000" w14:paraId="00000128">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9">
            <w:pPr>
              <w:keepNext w:val="1"/>
              <w:keepLines w:val="1"/>
              <w:rPr>
                <w:rFonts w:ascii="Arial" w:cs="Arial" w:eastAsia="Arial" w:hAnsi="Arial"/>
                <w:sz w:val="18"/>
                <w:szCs w:val="18"/>
              </w:rPr>
            </w:pPr>
            <w:r w:rsidDel="00000000" w:rsidR="00000000" w:rsidRPr="00000000">
              <w:rPr>
                <w:rtl w:val="0"/>
              </w:rPr>
            </w:r>
            <w:r>
              <w:t>{customer_signatory_email}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12A">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B">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12C">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12D">
            <w:pPr>
              <w:keepNext w:val="1"/>
              <w:keepLines w:val="1"/>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2E">
      <w:pPr>
        <w:pStyle w:val="Heading1"/>
        <w:widowControl w:val="0"/>
        <w:spacing w:after="120" w:lineRule="auto"/>
        <w:ind w:left="0" w:firstLine="1440"/>
        <w:rPr>
          <w:rFonts w:ascii="Georgia" w:cs="Georgia" w:eastAsia="Georgia" w:hAnsi="Georgia"/>
          <w:color w:val="1d2021"/>
          <w:sz w:val="44"/>
          <w:szCs w:val="44"/>
        </w:rPr>
        <w:sectPr>
          <w:headerReference r:id="rId13" w:type="default"/>
          <w:headerReference r:id="rId14" w:type="first"/>
          <w:footerReference r:id="rId15" w:type="first"/>
          <w:type w:val="nextPage"/>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12F">
      <w:pPr>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Cloud Service Agreement</w:t>
      </w:r>
    </w:p>
    <w:p w:rsidR="00000000" w:rsidDel="00000000" w:rsidP="00000000" w:rsidRDefault="00000000" w:rsidRPr="00000000" w14:paraId="00000130">
      <w:pPr>
        <w:pStyle w:val="Heading1"/>
        <w:widowControl w:val="0"/>
        <w:numPr>
          <w:ilvl w:val="0"/>
          <w:numId w:val="1"/>
        </w:numPr>
        <w:spacing w:after="120" w:lineRule="auto"/>
        <w:ind w:left="0" w:firstLine="0"/>
        <w:rPr>
          <w:rFonts w:ascii="Arial" w:cs="Arial" w:eastAsia="Arial" w:hAnsi="Arial"/>
          <w:sz w:val="16"/>
          <w:szCs w:val="16"/>
        </w:rPr>
      </w:pPr>
      <w:r w:rsidDel="00000000" w:rsidR="00000000" w:rsidRPr="00000000">
        <w:rPr>
          <w:rFonts w:ascii="Arial" w:cs="Arial" w:eastAsia="Arial" w:hAnsi="Arial"/>
          <w:b w:val="1"/>
          <w:sz w:val="16"/>
          <w:szCs w:val="16"/>
          <w:rtl w:val="0"/>
        </w:rPr>
        <w:t xml:space="preserve">Service</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3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Access and Use</w:t>
      </w:r>
      <w:r w:rsidDel="00000000" w:rsidR="00000000" w:rsidRPr="00000000">
        <w:rPr>
          <w:rFonts w:ascii="Arial" w:cs="Arial" w:eastAsia="Arial" w:hAnsi="Arial"/>
          <w:sz w:val="16"/>
          <w:szCs w:val="16"/>
          <w:rtl w:val="0"/>
        </w:rPr>
        <w:t xml:space="preserve">.  During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color w:val="117086"/>
          <w:sz w:val="16"/>
          <w:szCs w:val="16"/>
          <w:rtl w:val="0"/>
        </w:rPr>
        <w:t xml:space="preserve"> </w:t>
      </w:r>
      <w:r w:rsidDel="00000000" w:rsidR="00000000" w:rsidRPr="00000000">
        <w:rPr>
          <w:rFonts w:ascii="Arial" w:cs="Arial" w:eastAsia="Arial" w:hAnsi="Arial"/>
          <w:b w:val="1"/>
          <w:color w:val="117086"/>
          <w:sz w:val="16"/>
          <w:szCs w:val="16"/>
          <w:rtl w:val="0"/>
        </w:rPr>
        <w:t xml:space="preserve">Period </w:t>
      </w:r>
      <w:r w:rsidDel="00000000" w:rsidR="00000000" w:rsidRPr="00000000">
        <w:rPr>
          <w:rFonts w:ascii="Arial" w:cs="Arial" w:eastAsia="Arial" w:hAnsi="Arial"/>
          <w:sz w:val="16"/>
          <w:szCs w:val="16"/>
          <w:rtl w:val="0"/>
        </w:rPr>
        <w:t xml:space="preserve">and subject to the terms of this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(a) access and use the Cloud Service; and </w:t>
      </w:r>
      <w:r w:rsidDel="00000000" w:rsidR="00000000" w:rsidRPr="00000000">
        <w:rPr>
          <w:rFonts w:ascii="Arial" w:cs="Arial" w:eastAsia="Arial" w:hAnsi="Arial"/>
          <w:color w:val="000000"/>
          <w:sz w:val="16"/>
          <w:szCs w:val="16"/>
          <w:rtl w:val="0"/>
        </w:rPr>
        <w:t xml:space="preserve">(b) </w:t>
      </w:r>
      <w:r w:rsidDel="00000000" w:rsidR="00000000" w:rsidRPr="00000000">
        <w:rPr>
          <w:rFonts w:ascii="Arial" w:cs="Arial" w:eastAsia="Arial" w:hAnsi="Arial"/>
          <w:sz w:val="16"/>
          <w:szCs w:val="16"/>
          <w:rtl w:val="0"/>
        </w:rPr>
        <w:t xml:space="preserve">copy and use the included Software and Documentation only</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sz w:val="16"/>
          <w:szCs w:val="16"/>
          <w:rtl w:val="0"/>
        </w:rPr>
        <w:t xml:space="preserve">as needed to access and use the Cloud Service,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color w:val="000000"/>
          <w:sz w:val="16"/>
          <w:szCs w:val="16"/>
          <w:rtl w:val="0"/>
        </w:rPr>
        <w:t xml:space="preserve">in each case, for its internal business purposes</w:t>
      </w:r>
      <w:r w:rsidDel="00000000" w:rsidR="00000000" w:rsidRPr="00000000">
        <w:rPr>
          <w:rFonts w:ascii="Arial" w:cs="Arial" w:eastAsia="Arial" w:hAnsi="Arial"/>
          <w:sz w:val="16"/>
          <w:szCs w:val="16"/>
          <w:rtl w:val="0"/>
        </w:rPr>
        <w:t xml:space="preserve">. If a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Affiliate enters a separate Order Form with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the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Affiliate creates a separate agreement between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and that Affiliate, where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responsibility to the Affiliate is individual and separate from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is not responsible for its Affiliates’ agreement.</w:t>
      </w:r>
    </w:p>
    <w:p w:rsidR="00000000" w:rsidDel="00000000" w:rsidP="00000000" w:rsidRDefault="00000000" w:rsidRPr="00000000" w14:paraId="0000013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Support</w:t>
      </w: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During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provide </w:t>
      </w:r>
      <w:r w:rsidDel="00000000" w:rsidR="00000000" w:rsidRPr="00000000">
        <w:rPr>
          <w:rFonts w:ascii="Arial" w:cs="Arial" w:eastAsia="Arial" w:hAnsi="Arial"/>
          <w:b w:val="1"/>
          <w:color w:val="117086"/>
          <w:sz w:val="16"/>
          <w:szCs w:val="16"/>
          <w:rtl w:val="0"/>
        </w:rPr>
        <w:t xml:space="preserve">Technical</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Support</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as described in the Order Form.</w:t>
      </w:r>
    </w:p>
    <w:p w:rsidR="00000000" w:rsidDel="00000000" w:rsidP="00000000" w:rsidRDefault="00000000" w:rsidRPr="00000000" w14:paraId="0000013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User Accounts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responsible for all actions on Users’ accounts and for all Users’ compliance with this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Users must protect the confidentiality of their passwords and login credentials.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promptly notify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if it suspects or knows of any fraudulent activity with its accounts, passwords, or credentials, or if they become compromised. </w:t>
      </w:r>
    </w:p>
    <w:p w:rsidR="00000000" w:rsidDel="00000000" w:rsidP="00000000" w:rsidRDefault="00000000" w:rsidRPr="00000000" w14:paraId="0000013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Feedback and Usage Data</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but is not required to, give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Feedback, in which case</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gives Feedback “AS IS”.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use all Feedback freely without any restriction or obligation. In addition,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collect and analyze Usage Data, and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freely use Usage Data to maintain, improve, enhance, and promote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products and services without restriction or obligation. However,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only disclose Usage Data to others if the Usage Data is aggregated and does not identify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or Users.</w:t>
      </w:r>
    </w:p>
    <w:p w:rsidR="00000000" w:rsidDel="00000000" w:rsidP="00000000" w:rsidRDefault="00000000" w:rsidRPr="00000000" w14:paraId="00000135">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u w:val="single"/>
          <w:rtl w:val="0"/>
        </w:rPr>
        <w:t xml:space="preserve">Customer Content</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copy, display, modify, and use Customer Content only as needed to provide and maintain the Product and related offerings.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responsible for the accuracy and content of Customer Content.</w:t>
      </w:r>
      <w:r w:rsidDel="00000000" w:rsidR="00000000" w:rsidRPr="00000000">
        <w:rPr>
          <w:rtl w:val="0"/>
        </w:rPr>
      </w:r>
    </w:p>
    <w:p w:rsidR="00000000" w:rsidDel="00000000" w:rsidP="00000000" w:rsidRDefault="00000000" w:rsidRPr="00000000" w14:paraId="00000136">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u w:val="single"/>
          <w:rtl w:val="0"/>
        </w:rPr>
        <w:t xml:space="preserve">Machine Learning</w:t>
      </w:r>
      <w:r w:rsidDel="00000000" w:rsidR="00000000" w:rsidRPr="00000000">
        <w:rPr>
          <w:rFonts w:ascii="Arial" w:cs="Arial" w:eastAsia="Arial" w:hAnsi="Arial"/>
          <w:sz w:val="16"/>
          <w:szCs w:val="16"/>
          <w:rtl w:val="0"/>
        </w:rPr>
        <w:t xml:space="preserve">. Usage Data and Customer Content may be used to develop, train, or enhance artificial intelligence or machine learning models that are part of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products and services, including third-party components of the Product, 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its Usage Data and Customer Content for such purposes. However, (a) Usage Data and Customer Content must be aggregated before it can be used for these purposes, and (b)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use commercially reasonable efforts consistent with industry standard technology to de-identify Usage Data and Customer Content before such use. Nothing in this section will reduce or limit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obligations regarding Personal Data that may be contained in Usage Data or Customer Content under Applicable Data Protection Laws. Due to the nature of artificial intelligence and machine learning, information generated by these features may be incorrect or inaccurate. Product features that include artificial intelligence or machine learning models are not human and are not a substitute for human oversight.</w:t>
      </w:r>
      <w:r w:rsidDel="00000000" w:rsidR="00000000" w:rsidRPr="00000000">
        <w:rPr>
          <w:rtl w:val="0"/>
        </w:rPr>
      </w:r>
    </w:p>
    <w:p w:rsidR="00000000" w:rsidDel="00000000" w:rsidP="00000000" w:rsidRDefault="00000000" w:rsidRPr="00000000" w14:paraId="00000137">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Restrictions &amp; Obligations</w:t>
      </w:r>
    </w:p>
    <w:p w:rsidR="00000000" w:rsidDel="00000000" w:rsidP="00000000" w:rsidRDefault="00000000" w:rsidRPr="00000000" w14:paraId="0000013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 on Customer</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39">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Except as expressly permitted by this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not (and will not allow anyone else to): (i)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does not have explicit authorization; (vii) use the Product to develop a competing service or product; (viii) use the Product with any High Risk Activities or with any activity prohibited by Applicable Laws; (ix) use the Product to obtain unauthorized access to anyone else’s networks or equipment; or (x) upload, submit, or otherwise make available to the Product any Customer Content to which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and Users do not have the proper rights.</w:t>
      </w:r>
      <w:r w:rsidDel="00000000" w:rsidR="00000000" w:rsidRPr="00000000">
        <w:rPr>
          <w:rtl w:val="0"/>
        </w:rPr>
      </w:r>
    </w:p>
    <w:p w:rsidR="00000000" w:rsidDel="00000000" w:rsidP="00000000" w:rsidRDefault="00000000" w:rsidRPr="00000000" w14:paraId="0000013A">
      <w:pPr>
        <w:pStyle w:val="Heading3"/>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Use of the Product must comply with all Documentation and </w:t>
      </w:r>
      <w:r w:rsidDel="00000000" w:rsidR="00000000" w:rsidRPr="00000000">
        <w:rPr>
          <w:rFonts w:ascii="Arial" w:cs="Arial" w:eastAsia="Arial" w:hAnsi="Arial"/>
          <w:b w:val="1"/>
          <w:color w:val="117086"/>
          <w:sz w:val="16"/>
          <w:szCs w:val="16"/>
          <w:rtl w:val="0"/>
        </w:rPr>
        <w:t xml:space="preserve">Use Limitations</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13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Suspension</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temporarily suspend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access to the Product with or without notice. However,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try to inform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before suspending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account when practical.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reinstate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access to the Product only if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resolves the underlying issue.</w:t>
      </w:r>
    </w:p>
    <w:p w:rsidR="00000000" w:rsidDel="00000000" w:rsidP="00000000" w:rsidRDefault="00000000" w:rsidRPr="00000000" w14:paraId="0000013C">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Privacy &amp; Security</w:t>
      </w:r>
    </w:p>
    <w:p w:rsidR="00000000" w:rsidDel="00000000" w:rsidP="00000000" w:rsidRDefault="00000000" w:rsidRPr="00000000" w14:paraId="0000013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Personal Data</w:t>
      </w:r>
      <w:r w:rsidDel="00000000" w:rsidR="00000000" w:rsidRPr="00000000">
        <w:rPr>
          <w:rFonts w:ascii="Arial" w:cs="Arial" w:eastAsia="Arial" w:hAnsi="Arial"/>
          <w:sz w:val="16"/>
          <w:szCs w:val="16"/>
          <w:rtl w:val="0"/>
        </w:rPr>
        <w:t xml:space="preserve">.  Before submitting Personal Data governed by GDPR,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must enter into a data processing agreement</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with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If the parties have a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sz w:val="16"/>
          <w:szCs w:val="16"/>
          <w:rtl w:val="0"/>
        </w:rPr>
        <w:t xml:space="preserve">, each party will comply with its obligations in the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sz w:val="16"/>
          <w:szCs w:val="16"/>
          <w:rtl w:val="0"/>
        </w:rPr>
        <w:t xml:space="preserve">, the terms of the</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control each party’s rights and obligations as to Personal Data, and the terms of the </w:t>
      </w:r>
      <w:r w:rsidDel="00000000" w:rsidR="00000000" w:rsidRPr="00000000">
        <w:rPr>
          <w:rFonts w:ascii="Arial" w:cs="Arial" w:eastAsia="Arial" w:hAnsi="Arial"/>
          <w:b w:val="1"/>
          <w:color w:val="117086"/>
          <w:sz w:val="16"/>
          <w:szCs w:val="16"/>
          <w:rtl w:val="0"/>
        </w:rPr>
        <w:t xml:space="preserve">DPA</w:t>
      </w:r>
      <w:r w:rsidDel="00000000" w:rsidR="00000000" w:rsidRPr="00000000">
        <w:rPr>
          <w:rFonts w:ascii="Arial" w:cs="Arial" w:eastAsia="Arial" w:hAnsi="Arial"/>
          <w:sz w:val="16"/>
          <w:szCs w:val="16"/>
          <w:rtl w:val="0"/>
        </w:rPr>
        <w:t xml:space="preserve"> will control in the event of any conflict with this Agreement. </w:t>
      </w:r>
    </w:p>
    <w:p w:rsidR="00000000" w:rsidDel="00000000" w:rsidP="00000000" w:rsidRDefault="00000000" w:rsidRPr="00000000" w14:paraId="0000013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Prohibited Data</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not (and will not allow anyone else to) submit Prohibited Data to the Product unless authorized by the Order Form or Key Terms.</w:t>
      </w:r>
    </w:p>
    <w:p w:rsidR="00000000" w:rsidDel="00000000" w:rsidP="00000000" w:rsidRDefault="00000000" w:rsidRPr="00000000" w14:paraId="0000013F">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Payment &amp; Taxes</w:t>
      </w:r>
    </w:p>
    <w:p w:rsidR="00000000" w:rsidDel="00000000" w:rsidP="00000000" w:rsidRDefault="00000000" w:rsidRPr="00000000" w14:paraId="0000014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Fees</w:t>
      </w:r>
      <w:r w:rsidDel="00000000" w:rsidR="00000000" w:rsidRPr="00000000">
        <w:rPr>
          <w:rFonts w:ascii="Arial" w:cs="Arial" w:eastAsia="Arial" w:hAnsi="Arial"/>
          <w:sz w:val="16"/>
          <w:szCs w:val="16"/>
          <w:rtl w:val="0"/>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rsidR="00000000" w:rsidDel="00000000" w:rsidP="00000000" w:rsidRDefault="00000000" w:rsidRPr="00000000" w14:paraId="0000014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Invoicing</w:t>
      </w:r>
      <w:r w:rsidDel="00000000" w:rsidR="00000000" w:rsidRPr="00000000">
        <w:rPr>
          <w:rFonts w:ascii="Arial" w:cs="Arial" w:eastAsia="Arial" w:hAnsi="Arial"/>
          <w:sz w:val="16"/>
          <w:szCs w:val="16"/>
          <w:rtl w:val="0"/>
        </w:rPr>
        <w:t xml:space="preserve">.  For a </w:t>
      </w:r>
      <w:r w:rsidDel="00000000" w:rsidR="00000000" w:rsidRPr="00000000">
        <w:rPr>
          <w:rFonts w:ascii="Arial" w:cs="Arial" w:eastAsia="Arial" w:hAnsi="Arial"/>
          <w:b w:val="1"/>
          <w:color w:val="117086"/>
          <w:sz w:val="16"/>
          <w:szCs w:val="16"/>
          <w:rtl w:val="0"/>
        </w:rPr>
        <w:t xml:space="preserve">Payment Process </w:t>
      </w:r>
      <w:r w:rsidDel="00000000" w:rsidR="00000000" w:rsidRPr="00000000">
        <w:rPr>
          <w:rFonts w:ascii="Arial" w:cs="Arial" w:eastAsia="Arial" w:hAnsi="Arial"/>
          <w:sz w:val="16"/>
          <w:szCs w:val="16"/>
          <w:rtl w:val="0"/>
        </w:rPr>
        <w:t xml:space="preserve">with invoicing,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send invoices for usage-based Fees in arrears and for all other Fees in advance, in each case according to the </w:t>
      </w:r>
      <w:r w:rsidDel="00000000" w:rsidR="00000000" w:rsidRPr="00000000">
        <w:rPr>
          <w:rFonts w:ascii="Arial" w:cs="Arial" w:eastAsia="Arial" w:hAnsi="Arial"/>
          <w:b w:val="1"/>
          <w:color w:val="117086"/>
          <w:sz w:val="16"/>
          <w:szCs w:val="16"/>
          <w:rtl w:val="0"/>
        </w:rPr>
        <w:t xml:space="preserve">Payment Process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4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Automatic Payment</w:t>
      </w:r>
      <w:r w:rsidDel="00000000" w:rsidR="00000000" w:rsidRPr="00000000">
        <w:rPr>
          <w:rFonts w:ascii="Arial" w:cs="Arial" w:eastAsia="Arial" w:hAnsi="Arial"/>
          <w:sz w:val="16"/>
          <w:szCs w:val="16"/>
          <w:rtl w:val="0"/>
        </w:rPr>
        <w:t xml:space="preserve">.  For a </w:t>
      </w:r>
      <w:r w:rsidDel="00000000" w:rsidR="00000000" w:rsidRPr="00000000">
        <w:rPr>
          <w:rFonts w:ascii="Arial" w:cs="Arial" w:eastAsia="Arial" w:hAnsi="Arial"/>
          <w:b w:val="1"/>
          <w:color w:val="117086"/>
          <w:sz w:val="16"/>
          <w:szCs w:val="16"/>
          <w:rtl w:val="0"/>
        </w:rPr>
        <w:t xml:space="preserve">Payment Process </w:t>
      </w:r>
      <w:r w:rsidDel="00000000" w:rsidR="00000000" w:rsidRPr="00000000">
        <w:rPr>
          <w:rFonts w:ascii="Arial" w:cs="Arial" w:eastAsia="Arial" w:hAnsi="Arial"/>
          <w:sz w:val="16"/>
          <w:szCs w:val="16"/>
          <w:rtl w:val="0"/>
        </w:rPr>
        <w:t xml:space="preserve">with automatic payment,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automatically charge the credit card, debit card, or other payment method on file for Fees according to the </w:t>
      </w:r>
      <w:r w:rsidDel="00000000" w:rsidR="00000000" w:rsidRPr="00000000">
        <w:rPr>
          <w:rFonts w:ascii="Arial" w:cs="Arial" w:eastAsia="Arial" w:hAnsi="Arial"/>
          <w:b w:val="1"/>
          <w:color w:val="117086"/>
          <w:sz w:val="16"/>
          <w:szCs w:val="16"/>
          <w:rtl w:val="0"/>
        </w:rPr>
        <w:t xml:space="preserve">Payment Process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all such charges. In this case,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make a copy of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bills or transaction history available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4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Taxes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responsible for all duties, taxes, and levies that apply to Fees, including sales, use, VAT, GST, or withholding, that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itemizes and includes in an invoice. However,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is not responsible for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income taxes.</w:t>
      </w:r>
    </w:p>
    <w:p w:rsidR="00000000" w:rsidDel="00000000" w:rsidP="00000000" w:rsidRDefault="00000000" w:rsidRPr="00000000" w14:paraId="0000014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Payment</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pay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Fees and taxes in U.S. Dollars, unless the Order Form specifies a different currency, according to the </w:t>
      </w:r>
      <w:r w:rsidDel="00000000" w:rsidR="00000000" w:rsidRPr="00000000">
        <w:rPr>
          <w:rFonts w:ascii="Arial" w:cs="Arial" w:eastAsia="Arial" w:hAnsi="Arial"/>
          <w:b w:val="1"/>
          <w:color w:val="117086"/>
          <w:sz w:val="16"/>
          <w:szCs w:val="16"/>
          <w:rtl w:val="0"/>
        </w:rPr>
        <w:t xml:space="preserve">Payment</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Process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4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Payment Dispute</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has a good-faith disagreement about the Fees charged or invoiced,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must notify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about the dispute before payment is due, or within 30 days of an automatic payment, and must pay all undisputed amounts on time. The parties will work together to resolve the dispute within 15 days. If no resolution is agreed, each party may pursue any remedies available under the Agreement or Applicable Laws.</w:t>
      </w:r>
    </w:p>
    <w:p w:rsidR="00000000" w:rsidDel="00000000" w:rsidP="00000000" w:rsidRDefault="00000000" w:rsidRPr="00000000" w14:paraId="00000146">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Term &amp; Termination</w:t>
      </w:r>
    </w:p>
    <w:p w:rsidR="00000000" w:rsidDel="00000000" w:rsidP="00000000" w:rsidRDefault="00000000" w:rsidRPr="00000000" w14:paraId="0000014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Order Form and Agreement</w:t>
      </w:r>
      <w:r w:rsidDel="00000000" w:rsidR="00000000" w:rsidRPr="00000000">
        <w:rPr>
          <w:rFonts w:ascii="Arial" w:cs="Arial" w:eastAsia="Arial" w:hAnsi="Arial"/>
          <w:sz w:val="16"/>
          <w:szCs w:val="16"/>
          <w:rtl w:val="0"/>
        </w:rPr>
        <w:t xml:space="preserve">.  For each Order Form, the Agreement will start on the </w:t>
      </w:r>
      <w:r w:rsidDel="00000000" w:rsidR="00000000" w:rsidRPr="00000000">
        <w:rPr>
          <w:rFonts w:ascii="Arial" w:cs="Arial" w:eastAsia="Arial" w:hAnsi="Arial"/>
          <w:b w:val="1"/>
          <w:color w:val="117086"/>
          <w:sz w:val="16"/>
          <w:szCs w:val="16"/>
          <w:rtl w:val="0"/>
        </w:rPr>
        <w:t xml:space="preserve">Order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continue through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and automatically renew for additional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Periods</w:t>
      </w:r>
      <w:r w:rsidDel="00000000" w:rsidR="00000000" w:rsidRPr="00000000">
        <w:rPr>
          <w:rFonts w:ascii="Arial" w:cs="Arial" w:eastAsia="Arial" w:hAnsi="Arial"/>
          <w:sz w:val="16"/>
          <w:szCs w:val="16"/>
          <w:rtl w:val="0"/>
        </w:rPr>
        <w:t xml:space="preserve"> unless one party gives notice of non-renewal to the other party before the </w:t>
      </w:r>
      <w:r w:rsidDel="00000000" w:rsidR="00000000" w:rsidRPr="00000000">
        <w:rPr>
          <w:rFonts w:ascii="Arial" w:cs="Arial" w:eastAsia="Arial" w:hAnsi="Arial"/>
          <w:b w:val="1"/>
          <w:color w:val="117086"/>
          <w:sz w:val="16"/>
          <w:szCs w:val="16"/>
          <w:rtl w:val="0"/>
        </w:rPr>
        <w:t xml:space="preserve">Non-Renewal</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Notice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4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Framework Terms</w:t>
      </w:r>
      <w:r w:rsidDel="00000000" w:rsidR="00000000" w:rsidRPr="00000000">
        <w:rPr>
          <w:rFonts w:ascii="Arial" w:cs="Arial" w:eastAsia="Arial" w:hAnsi="Arial"/>
          <w:sz w:val="16"/>
          <w:szCs w:val="16"/>
          <w:rtl w:val="0"/>
        </w:rPr>
        <w:t xml:space="preserve">.  These Framework Terms will start on the </w:t>
      </w:r>
      <w:r w:rsidDel="00000000" w:rsidR="00000000" w:rsidRPr="00000000">
        <w:rPr>
          <w:rFonts w:ascii="Arial" w:cs="Arial" w:eastAsia="Arial" w:hAnsi="Arial"/>
          <w:b w:val="1"/>
          <w:color w:val="117086"/>
          <w:sz w:val="16"/>
          <w:szCs w:val="16"/>
          <w:rtl w:val="0"/>
        </w:rPr>
        <w:t xml:space="preserve">Effective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and continue for the longer of one year or until all Order Forms governed by the Framework Terms have ended.</w:t>
      </w:r>
    </w:p>
    <w:p w:rsidR="00000000" w:rsidDel="00000000" w:rsidP="00000000" w:rsidRDefault="00000000" w:rsidRPr="00000000" w14:paraId="0000014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Termination</w:t>
      </w:r>
      <w:r w:rsidDel="00000000" w:rsidR="00000000" w:rsidRPr="00000000">
        <w:rPr>
          <w:rFonts w:ascii="Arial" w:cs="Arial" w:eastAsia="Arial" w:hAnsi="Arial"/>
          <w:sz w:val="16"/>
          <w:szCs w:val="16"/>
          <w:rtl w:val="0"/>
        </w:rPr>
        <w:t xml:space="preserve">.  Either party may terminate the Framework Terms or an Order Form immediately:</w:t>
      </w:r>
    </w:p>
    <w:p w:rsidR="00000000" w:rsidDel="00000000" w:rsidP="00000000" w:rsidRDefault="00000000" w:rsidRPr="00000000" w14:paraId="0000014A">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if the other party fails to cure a material breach of the Framework Terms or an Order Form following 30 days notice; </w:t>
      </w:r>
    </w:p>
    <w:p w:rsidR="00000000" w:rsidDel="00000000" w:rsidP="00000000" w:rsidRDefault="00000000" w:rsidRPr="00000000" w14:paraId="0000014B">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upon notice if the other party (i)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rsidR="00000000" w:rsidDel="00000000" w:rsidP="00000000" w:rsidRDefault="00000000" w:rsidRPr="00000000" w14:paraId="0000014C">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u w:val="single"/>
          <w:rtl w:val="0"/>
        </w:rPr>
        <w:t xml:space="preserve">Force Majeure</w:t>
      </w:r>
      <w:r w:rsidDel="00000000" w:rsidR="00000000" w:rsidRPr="00000000">
        <w:rPr>
          <w:rFonts w:ascii="Arial" w:cs="Arial" w:eastAsia="Arial" w:hAnsi="Arial"/>
          <w:sz w:val="16"/>
          <w:szCs w:val="16"/>
          <w:rtl w:val="0"/>
        </w:rPr>
        <w:t xml:space="preserve">.  Either party may terminate an affected Order Form upon notice if a Force Majeure Event prevents the Product from materially operating for 30 or more consecutive days.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pay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 prorated refund of any prepaid Fees for the remainder of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A Force Majeure Event does not excuse Customer's obligation to pay Fees accrued prior to termination.</w:t>
      </w:r>
      <w:r w:rsidDel="00000000" w:rsidR="00000000" w:rsidRPr="00000000">
        <w:rPr>
          <w:rtl w:val="0"/>
        </w:rPr>
      </w:r>
    </w:p>
    <w:p w:rsidR="00000000" w:rsidDel="00000000" w:rsidP="00000000" w:rsidRDefault="00000000" w:rsidRPr="00000000" w14:paraId="0000014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Effect of Termination</w:t>
      </w:r>
      <w:r w:rsidDel="00000000" w:rsidR="00000000" w:rsidRPr="00000000">
        <w:rPr>
          <w:rFonts w:ascii="Arial" w:cs="Arial" w:eastAsia="Arial" w:hAnsi="Arial"/>
          <w:sz w:val="16"/>
          <w:szCs w:val="16"/>
          <w:rtl w:val="0"/>
        </w:rPr>
        <w:t xml:space="preserve">.  Termination of the Framework Terms will automatically terminate all Order Forms governed by the Framework Terms. Upon any expiration or termination:</w:t>
      </w:r>
    </w:p>
    <w:p w:rsidR="00000000" w:rsidDel="00000000" w:rsidP="00000000" w:rsidRDefault="00000000" w:rsidRPr="00000000" w14:paraId="0000014E">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no longer have any right to use the Product.</w:t>
      </w:r>
      <w:r w:rsidDel="00000000" w:rsidR="00000000" w:rsidRPr="00000000">
        <w:rPr>
          <w:rtl w:val="0"/>
        </w:rPr>
      </w:r>
    </w:p>
    <w:p w:rsidR="00000000" w:rsidDel="00000000" w:rsidP="00000000" w:rsidRDefault="00000000" w:rsidRPr="00000000" w14:paraId="0000014F">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Upon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request,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will delete Customer Content within 60 days.</w:t>
      </w:r>
      <w:r w:rsidDel="00000000" w:rsidR="00000000" w:rsidRPr="00000000">
        <w:rPr>
          <w:rtl w:val="0"/>
        </w:rPr>
      </w:r>
    </w:p>
    <w:p w:rsidR="00000000" w:rsidDel="00000000" w:rsidP="00000000" w:rsidRDefault="00000000" w:rsidRPr="00000000" w14:paraId="00000150">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Each Recipient will return or destroy Discloser’s Confidential Information in its possession or control.</w:t>
      </w:r>
      <w:r w:rsidDel="00000000" w:rsidR="00000000" w:rsidRPr="00000000">
        <w:rPr>
          <w:rtl w:val="0"/>
        </w:rPr>
      </w:r>
    </w:p>
    <w:p w:rsidR="00000000" w:rsidDel="00000000" w:rsidP="00000000" w:rsidRDefault="00000000" w:rsidRPr="00000000" w14:paraId="00000151">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submit a final bill or invoice for all outstanding Fees accrued before termination 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pay the invoice according to Section 4 (Payment &amp; Taxes).</w:t>
      </w:r>
      <w:r w:rsidDel="00000000" w:rsidR="00000000" w:rsidRPr="00000000">
        <w:rPr>
          <w:rtl w:val="0"/>
        </w:rPr>
      </w:r>
    </w:p>
    <w:p w:rsidR="00000000" w:rsidDel="00000000" w:rsidP="00000000" w:rsidRDefault="00000000" w:rsidRPr="00000000" w14:paraId="0000015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Survival</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53">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The following sections will survive expiration or termination of the Agreement: Section 1.4 (Feedback and Usage Data), Section 1.6 (Machine Learning), Section 2.1 (Restrictions on Customer), Section 4 (Payment &amp; Taxes) for Fees accrued or payable before expiration or termination, Section 5.5 (Effect of Termination), Section 5.6 (Survival), Section 6 (Representations &amp; Warranties), Section 7 (Disclaimer of Warranties), Section 8 (Limitation of Liability), Section 9 (Indemnification), Section 10 (Confidentiality), Section 11 (Reservation of Rights), Section 12 (General Terms), Section 13 (Definitions), and the portions of a Cover Page referenced by these sections.</w:t>
      </w:r>
      <w:r w:rsidDel="00000000" w:rsidR="00000000" w:rsidRPr="00000000">
        <w:rPr>
          <w:rtl w:val="0"/>
        </w:rPr>
      </w:r>
    </w:p>
    <w:p w:rsidR="00000000" w:rsidDel="00000000" w:rsidP="00000000" w:rsidRDefault="00000000" w:rsidRPr="00000000" w14:paraId="00000154">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sz w:val="16"/>
          <w:szCs w:val="16"/>
          <w:rtl w:val="0"/>
        </w:rPr>
        <w:t xml:space="preserve">Each Recipient may retain Discloser’s Confidential Information in accordance with its standard backup or record retention policies maintained in the ordinary course of business or as required by Applicable Laws, in which case Section 3 (Privacy &amp; Security) and Section 10 (Confidentiality) will continue to apply to retained Confidential Information.</w:t>
      </w:r>
    </w:p>
    <w:p w:rsidR="00000000" w:rsidDel="00000000" w:rsidP="00000000" w:rsidRDefault="00000000" w:rsidRPr="00000000" w14:paraId="00000155">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Representations &amp; Warranties</w:t>
      </w:r>
    </w:p>
    <w:p w:rsidR="00000000" w:rsidDel="00000000" w:rsidP="00000000" w:rsidRDefault="00000000" w:rsidRPr="00000000" w14:paraId="0000015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Mutual</w:t>
      </w:r>
      <w:r w:rsidDel="00000000" w:rsidR="00000000" w:rsidRPr="00000000">
        <w:rPr>
          <w:rFonts w:ascii="Arial" w:cs="Arial" w:eastAsia="Arial" w:hAnsi="Arial"/>
          <w:sz w:val="16"/>
          <w:szCs w:val="16"/>
          <w:rtl w:val="0"/>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sidDel="00000000" w:rsidR="00000000" w:rsidRPr="00000000">
        <w:rPr>
          <w:rFonts w:ascii="Arial" w:cs="Arial" w:eastAsia="Arial" w:hAnsi="Arial"/>
          <w:b w:val="1"/>
          <w:color w:val="117086"/>
          <w:sz w:val="16"/>
          <w:szCs w:val="16"/>
          <w:rtl w:val="0"/>
        </w:rPr>
        <w:t xml:space="preserve">Additional</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Warranties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57">
      <w:pPr>
        <w:pStyle w:val="Heading2"/>
        <w:widowControl w:val="0"/>
        <w:numPr>
          <w:ilvl w:val="1"/>
          <w:numId w:val="1"/>
        </w:numPr>
        <w:spacing w:after="120" w:lineRule="auto"/>
        <w:ind w:left="0" w:firstLine="180"/>
        <w:rPr>
          <w:rFonts w:ascii="Arial" w:cs="Arial" w:eastAsia="Arial" w:hAnsi="Arial"/>
          <w:sz w:val="16"/>
          <w:szCs w:val="16"/>
        </w:rPr>
      </w:pPr>
      <w:bookmarkStart w:colFirst="0" w:colLast="0" w:name="_heading=h.gjdgxs" w:id="0"/>
      <w:bookmarkEnd w:id="0"/>
      <w:r w:rsidDel="00000000" w:rsidR="00000000" w:rsidRPr="00000000">
        <w:rPr>
          <w:rFonts w:ascii="Arial" w:cs="Arial" w:eastAsia="Arial" w:hAnsi="Arial"/>
          <w:sz w:val="16"/>
          <w:szCs w:val="16"/>
          <w:u w:val="single"/>
          <w:rtl w:val="0"/>
        </w:rPr>
        <w:t xml:space="preserve">From Customer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rsidR="00000000" w:rsidDel="00000000" w:rsidP="00000000" w:rsidRDefault="00000000" w:rsidRPr="00000000" w14:paraId="0000015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From Provider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represents and warrants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that it will not materially reduce the general functionality of the Cloud Service during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5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Provider Warranty Remedy</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breaches the warranty in Section 6.3 (Representations &amp; Warranties from Provider),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must give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notice (with enough detail for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to understand or replicate the issue) within 45 days of discovering the issue. Within 45 days of receiving sufficient details of the warranty issue,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attempt to restore the general functionality of the Cloud Service.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cannot resolve the issue,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may terminate the affected Order Form and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will pay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 prorated refund of prepaid Fees for the remainder of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restoration obligation, and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termination right, are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only remedies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does not meet the warranty in Section 6.3 (Representations &amp; Warranties from Provider).</w:t>
      </w:r>
    </w:p>
    <w:p w:rsidR="00000000" w:rsidDel="00000000" w:rsidP="00000000" w:rsidRDefault="00000000" w:rsidRPr="00000000" w14:paraId="0000015A">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Disclaimer of Warranties</w:t>
      </w:r>
    </w:p>
    <w:p w:rsidR="00000000" w:rsidDel="00000000" w:rsidP="00000000" w:rsidRDefault="00000000" w:rsidRPr="00000000" w14:paraId="0000015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makes no guarantees that the Product will always be safe, secure, or error-free, or that it will function without disruptions, delays, or imperfections. The warranties in Section 6 (Representations &amp; Warranties) do not apply to any misuse or unauthorized modification of the Product, nor to any product or service provided by anyone other than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Except for the warranties in Section 6 (Representations &amp; Warranties),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each </w:t>
      </w:r>
      <w:r w:rsidDel="00000000" w:rsidR="00000000" w:rsidRPr="00000000">
        <w:rPr>
          <w:rFonts w:ascii="Arial" w:cs="Arial" w:eastAsia="Arial" w:hAnsi="Arial"/>
          <w:b w:val="1"/>
          <w:sz w:val="16"/>
          <w:szCs w:val="16"/>
          <w:rtl w:val="0"/>
        </w:rPr>
        <w:t xml:space="preserve">disclaim all other warranties and conditions, whether express or implied, including the implied warranties and conditions of merchantability, fitness for a particular purpose, title, and non-infringement</w:t>
      </w:r>
      <w:r w:rsidDel="00000000" w:rsidR="00000000" w:rsidRPr="00000000">
        <w:rPr>
          <w:rFonts w:ascii="Arial" w:cs="Arial" w:eastAsia="Arial" w:hAnsi="Arial"/>
          <w:sz w:val="16"/>
          <w:szCs w:val="16"/>
          <w:rtl w:val="0"/>
        </w:rPr>
        <w:t xml:space="preserve">. These disclaimers apply to the maximum extent permitted by Applicable Laws.</w:t>
      </w:r>
    </w:p>
    <w:p w:rsidR="00000000" w:rsidDel="00000000" w:rsidP="00000000" w:rsidRDefault="00000000" w:rsidRPr="00000000" w14:paraId="0000015C">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Limitation of Liability</w:t>
      </w:r>
    </w:p>
    <w:p w:rsidR="00000000" w:rsidDel="00000000" w:rsidP="00000000" w:rsidRDefault="00000000" w:rsidRPr="00000000" w14:paraId="0000015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Liability Caps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5E">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sz w:val="16"/>
          <w:szCs w:val="16"/>
          <w:rtl w:val="0"/>
        </w:rPr>
        <w:t xml:space="preserve">Except as provided in Section 8.4 (Exceptions), each party’s total cumulative liability for all claims arising out of or relating to this Agreement will not be more than the </w:t>
      </w:r>
      <w:r w:rsidDel="00000000" w:rsidR="00000000" w:rsidRPr="00000000">
        <w:rPr>
          <w:rFonts w:ascii="Arial" w:cs="Arial" w:eastAsia="Arial" w:hAnsi="Arial"/>
          <w:b w:val="1"/>
          <w:color w:val="117086"/>
          <w:sz w:val="16"/>
          <w:szCs w:val="16"/>
          <w:rtl w:val="0"/>
        </w:rPr>
        <w:t xml:space="preserve">General</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Cap</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Amount</w:t>
      </w:r>
      <w:r w:rsidDel="00000000" w:rsidR="00000000" w:rsidRPr="00000000">
        <w:rPr>
          <w:rFonts w:ascii="Arial" w:cs="Arial" w:eastAsia="Arial" w:hAnsi="Arial"/>
          <w:b w:val="1"/>
          <w:sz w:val="16"/>
          <w:szCs w:val="16"/>
          <w:rtl w:val="0"/>
        </w:rPr>
        <w:t xml:space="preserve">.</w:t>
      </w:r>
    </w:p>
    <w:p w:rsidR="00000000" w:rsidDel="00000000" w:rsidP="00000000" w:rsidRDefault="00000000" w:rsidRPr="00000000" w14:paraId="0000015F">
      <w:pPr>
        <w:pStyle w:val="Heading3"/>
        <w:widowControl w:val="0"/>
        <w:numPr>
          <w:ilvl w:val="2"/>
          <w:numId w:val="1"/>
        </w:numPr>
        <w:tabs>
          <w:tab w:val="left" w:leader="none" w:pos="1080"/>
        </w:tabs>
        <w:spacing w:after="120" w:lineRule="auto"/>
        <w:ind w:left="0" w:firstLine="720"/>
        <w:rPr/>
      </w:pPr>
      <w:r w:rsidDel="00000000" w:rsidR="00000000" w:rsidRPr="00000000">
        <w:rPr>
          <w:rFonts w:ascii="Arial" w:cs="Arial" w:eastAsia="Arial" w:hAnsi="Arial"/>
          <w:b w:val="1"/>
          <w:sz w:val="16"/>
          <w:szCs w:val="16"/>
          <w:rtl w:val="0"/>
        </w:rPr>
        <w:t xml:space="preserve">If there are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b w:val="1"/>
          <w:sz w:val="16"/>
          <w:szCs w:val="16"/>
          <w:rtl w:val="0"/>
        </w:rPr>
        <w:t xml:space="preserve">, each party’s total cumulative liability for all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b w:val="1"/>
          <w:sz w:val="16"/>
          <w:szCs w:val="16"/>
          <w:rtl w:val="0"/>
        </w:rPr>
        <w:t xml:space="preserve"> arising out of or relating to this Agreement will not be more than the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Cap</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Amount</w:t>
      </w:r>
      <w:r w:rsidDel="00000000" w:rsidR="00000000" w:rsidRPr="00000000">
        <w:rPr>
          <w:rFonts w:ascii="Arial" w:cs="Arial" w:eastAsia="Arial" w:hAnsi="Arial"/>
          <w:b w:val="1"/>
          <w:sz w:val="16"/>
          <w:szCs w:val="16"/>
          <w:rtl w:val="0"/>
        </w:rPr>
        <w:t xml:space="preserve">.</w:t>
      </w:r>
      <w:r w:rsidDel="00000000" w:rsidR="00000000" w:rsidRPr="00000000">
        <w:rPr>
          <w:rtl w:val="0"/>
        </w:rPr>
      </w:r>
    </w:p>
    <w:p w:rsidR="00000000" w:rsidDel="00000000" w:rsidP="00000000" w:rsidRDefault="00000000" w:rsidRPr="00000000" w14:paraId="0000016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Damages Waiver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Except as provided in Section 8.4 (Exceptions),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r w:rsidDel="00000000" w:rsidR="00000000" w:rsidRPr="00000000">
        <w:rPr>
          <w:rtl w:val="0"/>
        </w:rPr>
      </w:r>
    </w:p>
    <w:p w:rsidR="00000000" w:rsidDel="00000000" w:rsidP="00000000" w:rsidRDefault="00000000" w:rsidRPr="00000000" w14:paraId="0000016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Applicability</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The limitations and waivers contained in Sections 8.1 (Liability Caps) and 8.2 (Damages Waiver) apply to all liability, whether in tort (including negligence), contract, breach of statutory duty, or otherwise.</w:t>
      </w:r>
      <w:r w:rsidDel="00000000" w:rsidR="00000000" w:rsidRPr="00000000">
        <w:rPr>
          <w:rtl w:val="0"/>
        </w:rPr>
      </w:r>
    </w:p>
    <w:p w:rsidR="00000000" w:rsidDel="00000000" w:rsidP="00000000" w:rsidRDefault="00000000" w:rsidRPr="00000000" w14:paraId="0000016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Exceptions</w:t>
      </w:r>
      <w:r w:rsidDel="00000000" w:rsidR="00000000" w:rsidRPr="00000000">
        <w:rPr>
          <w:rFonts w:ascii="Arial" w:cs="Arial" w:eastAsia="Arial" w:hAnsi="Arial"/>
          <w:sz w:val="16"/>
          <w:szCs w:val="16"/>
          <w:rtl w:val="0"/>
        </w:rPr>
        <w:t xml:space="preserve">.  The liability cap in Section 8.1(a) does not apply to any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Section 8.1 (Liability Caps) does not apply to any </w:t>
      </w:r>
      <w:r w:rsidDel="00000000" w:rsidR="00000000" w:rsidRPr="00000000">
        <w:rPr>
          <w:rFonts w:ascii="Arial" w:cs="Arial" w:eastAsia="Arial" w:hAnsi="Arial"/>
          <w:b w:val="1"/>
          <w:color w:val="117086"/>
          <w:sz w:val="16"/>
          <w:szCs w:val="16"/>
          <w:rtl w:val="0"/>
        </w:rPr>
        <w:t xml:space="preserve">Unlimited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Section 8.2 (Damages Waiver) does not apply to any </w:t>
      </w:r>
      <w:r w:rsidDel="00000000" w:rsidR="00000000" w:rsidRPr="00000000">
        <w:rPr>
          <w:rFonts w:ascii="Arial" w:cs="Arial" w:eastAsia="Arial" w:hAnsi="Arial"/>
          <w:b w:val="1"/>
          <w:color w:val="117086"/>
          <w:sz w:val="16"/>
          <w:szCs w:val="16"/>
          <w:rtl w:val="0"/>
        </w:rPr>
        <w:t xml:space="preserve">Increased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or a breach of Section 10 (Confidentiality). Nothing in this Agreement will limit, exclude, or restrict a party's liability to the extent prohibited by Applicable Laws.</w:t>
      </w:r>
    </w:p>
    <w:p w:rsidR="00000000" w:rsidDel="00000000" w:rsidP="00000000" w:rsidRDefault="00000000" w:rsidRPr="00000000" w14:paraId="00000163">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Indemnification</w:t>
      </w:r>
    </w:p>
    <w:p w:rsidR="00000000" w:rsidDel="00000000" w:rsidP="00000000" w:rsidRDefault="00000000" w:rsidRPr="00000000" w14:paraId="0000016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Protection by Provider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indemnify, defend, and hold harmless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from and against all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made by someone other than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Affiliates, or Users, and all out-of-pocket damages, awards, settlements, costs, and expenses, including reasonable attorneys’ fees and other legal expenses, that arise from the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Protection by Customer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indemnify, defend, and hold harmless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from and against all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 made by someone other than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its Affiliates, and all out-of-pocket damages, awards, settlements, costs, and expenses, including reasonable attorneys’ fees and other legal expenses, that arise from the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Procedure</w:t>
      </w:r>
      <w:r w:rsidDel="00000000" w:rsidR="00000000" w:rsidRPr="00000000">
        <w:rPr>
          <w:rFonts w:ascii="Arial" w:cs="Arial" w:eastAsia="Arial" w:hAnsi="Arial"/>
          <w:sz w:val="16"/>
          <w:szCs w:val="16"/>
          <w:rtl w:val="0"/>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rsidR="00000000" w:rsidDel="00000000" w:rsidP="00000000" w:rsidRDefault="00000000" w:rsidRPr="00000000" w14:paraId="0000016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Changes to Product</w:t>
      </w:r>
      <w:r w:rsidDel="00000000" w:rsidR="00000000" w:rsidRPr="00000000">
        <w:rPr>
          <w:rFonts w:ascii="Arial" w:cs="Arial" w:eastAsia="Arial" w:hAnsi="Arial"/>
          <w:sz w:val="16"/>
          <w:szCs w:val="16"/>
          <w:rtl w:val="0"/>
        </w:rPr>
        <w:t xml:space="preserve">.  If required by settlement or court order, or if deemed reasonably necessary in response to a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(a) obtain the right for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to continue using the Product; (b) replace or modify the affected component of the Product without materially reducing the general functionality of the Product; or (c) if neither (a) nor (b) are reasonable, terminate the affected Order Form and issue a</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pro-rated refund of prepaid Fees for the remainder of the </w:t>
      </w:r>
      <w:r w:rsidDel="00000000" w:rsidR="00000000" w:rsidRPr="00000000">
        <w:rPr>
          <w:rFonts w:ascii="Arial" w:cs="Arial" w:eastAsia="Arial" w:hAnsi="Arial"/>
          <w:b w:val="1"/>
          <w:color w:val="117086"/>
          <w:sz w:val="16"/>
          <w:szCs w:val="16"/>
          <w:rtl w:val="0"/>
        </w:rPr>
        <w:t xml:space="preserve">Subscription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Period</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Exclusions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69">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obligations as an Indemnifying Party will not apply to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that result from (i) modifications to the Product that were not authorized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that were made in compliance with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instructions; (ii) unauthorized use of the Product, including use in violation of this Agreement; (iii) use of the Product in combination with items not provided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(iv) use of an old version of the Product where a newer release would avoid the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6A">
      <w:pPr>
        <w:pStyle w:val="Heading3"/>
        <w:widowControl w:val="0"/>
        <w:numPr>
          <w:ilvl w:val="2"/>
          <w:numId w:val="1"/>
        </w:numPr>
        <w:tabs>
          <w:tab w:val="left" w:leader="none" w:pos="1080"/>
        </w:tabs>
        <w:spacing w:after="120" w:lineRule="auto"/>
        <w:ind w:left="0" w:firstLine="720"/>
        <w:rPr>
          <w:sz w:val="16"/>
          <w:szCs w:val="16"/>
        </w:rPr>
      </w:pP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obligations as an Indemnifying Party will not apply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that result from the unauthorized use of the Customer Content, including use in violation of this Agreement.</w:t>
      </w:r>
    </w:p>
    <w:p w:rsidR="00000000" w:rsidDel="00000000" w:rsidP="00000000" w:rsidRDefault="00000000" w:rsidRPr="00000000" w14:paraId="0000016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Exclusive Remedy</w:t>
      </w:r>
      <w:r w:rsidDel="00000000" w:rsidR="00000000" w:rsidRPr="00000000">
        <w:rPr>
          <w:rFonts w:ascii="Arial" w:cs="Arial" w:eastAsia="Arial" w:hAnsi="Arial"/>
          <w:sz w:val="16"/>
          <w:szCs w:val="16"/>
          <w:rtl w:val="0"/>
        </w:rPr>
        <w:t xml:space="preserve">.  This Section 9 (Indemnification), together with any termination rights, describes each Protected Party’s exclusive remedy and each Indemnifying Party’s entire liability for a Covered Claim.</w:t>
      </w:r>
    </w:p>
    <w:p w:rsidR="00000000" w:rsidDel="00000000" w:rsidP="00000000" w:rsidRDefault="00000000" w:rsidRPr="00000000" w14:paraId="0000016C">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Confidentiality</w:t>
      </w:r>
    </w:p>
    <w:p w:rsidR="00000000" w:rsidDel="00000000" w:rsidP="00000000" w:rsidRDefault="00000000" w:rsidRPr="00000000" w14:paraId="0000016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Non-Use and Non-Disclosure</w:t>
      </w:r>
      <w:r w:rsidDel="00000000" w:rsidR="00000000" w:rsidRPr="00000000">
        <w:rPr>
          <w:rFonts w:ascii="Arial" w:cs="Arial" w:eastAsia="Arial" w:hAnsi="Arial"/>
          <w:sz w:val="16"/>
          <w:szCs w:val="16"/>
          <w:rtl w:val="0"/>
        </w:rPr>
        <w:t xml:space="preserve">.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rsidR="00000000" w:rsidDel="00000000" w:rsidP="00000000" w:rsidRDefault="00000000" w:rsidRPr="00000000" w14:paraId="0000016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Exclusions</w:t>
      </w:r>
      <w:r w:rsidDel="00000000" w:rsidR="00000000" w:rsidRPr="00000000">
        <w:rPr>
          <w:rFonts w:ascii="Arial" w:cs="Arial" w:eastAsia="Arial" w:hAnsi="Arial"/>
          <w:sz w:val="16"/>
          <w:szCs w:val="16"/>
          <w:rtl w:val="0"/>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rsidR="00000000" w:rsidDel="00000000" w:rsidP="00000000" w:rsidRDefault="00000000" w:rsidRPr="00000000" w14:paraId="0000016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Required Disclosures</w:t>
      </w:r>
      <w:r w:rsidDel="00000000" w:rsidR="00000000" w:rsidRPr="00000000">
        <w:rPr>
          <w:rFonts w:ascii="Arial" w:cs="Arial" w:eastAsia="Arial" w:hAnsi="Arial"/>
          <w:sz w:val="16"/>
          <w:szCs w:val="16"/>
          <w:rtl w:val="0"/>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rsidR="00000000" w:rsidDel="00000000" w:rsidP="00000000" w:rsidRDefault="00000000" w:rsidRPr="00000000" w14:paraId="0000017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Permitted Disclosures</w:t>
      </w:r>
      <w:r w:rsidDel="00000000" w:rsidR="00000000" w:rsidRPr="00000000">
        <w:rPr>
          <w:rFonts w:ascii="Arial" w:cs="Arial" w:eastAsia="Arial" w:hAnsi="Arial"/>
          <w:sz w:val="16"/>
          <w:szCs w:val="16"/>
          <w:rtl w:val="0"/>
        </w:rPr>
        <w:t xml:space="preserve">.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10 (Confidentiality) and Recipient remains responsible for everyone’s compliance with the terms of this Section 10 (Confidentiality).</w:t>
      </w:r>
    </w:p>
    <w:p w:rsidR="00000000" w:rsidDel="00000000" w:rsidP="00000000" w:rsidRDefault="00000000" w:rsidRPr="00000000" w14:paraId="00000171">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Reservation of Rights</w:t>
      </w:r>
    </w:p>
    <w:p w:rsidR="00000000" w:rsidDel="00000000" w:rsidP="00000000" w:rsidRDefault="00000000" w:rsidRPr="00000000" w14:paraId="00000172">
      <w:pPr>
        <w:pStyle w:val="Heading2"/>
        <w:widowControl w:val="0"/>
        <w:numPr>
          <w:ilvl w:val="1"/>
          <w:numId w:val="1"/>
        </w:numPr>
        <w:spacing w:after="120" w:lineRule="auto"/>
        <w:ind w:left="0" w:firstLine="180"/>
        <w:rPr/>
      </w:pPr>
      <w:r w:rsidDel="00000000" w:rsidR="00000000" w:rsidRPr="00000000">
        <w:rPr>
          <w:rFonts w:ascii="Arial" w:cs="Arial" w:eastAsia="Arial" w:hAnsi="Arial"/>
          <w:sz w:val="16"/>
          <w:szCs w:val="16"/>
          <w:rtl w:val="0"/>
        </w:rPr>
        <w:t xml:space="preserve">Except for the limited license to copy and use Software and Documentation in Section 1.1 (Access and Use),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retains all right, title, and interest in and to the Product, whether developed before or after the </w:t>
      </w:r>
      <w:r w:rsidDel="00000000" w:rsidR="00000000" w:rsidRPr="00000000">
        <w:rPr>
          <w:rFonts w:ascii="Arial" w:cs="Arial" w:eastAsia="Arial" w:hAnsi="Arial"/>
          <w:b w:val="1"/>
          <w:color w:val="117086"/>
          <w:sz w:val="16"/>
          <w:szCs w:val="16"/>
          <w:rtl w:val="0"/>
        </w:rPr>
        <w:t xml:space="preserve">Effective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Except for the limited rights in Section 1.5 (Customer Content) and 1.6 (Machine Learning),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retains all right, title, and interest in and to the Customer Content.</w:t>
      </w:r>
      <w:r w:rsidDel="00000000" w:rsidR="00000000" w:rsidRPr="00000000">
        <w:rPr>
          <w:rtl w:val="0"/>
        </w:rPr>
      </w:r>
    </w:p>
    <w:p w:rsidR="00000000" w:rsidDel="00000000" w:rsidP="00000000" w:rsidRDefault="00000000" w:rsidRPr="00000000" w14:paraId="00000173">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General Terms</w:t>
      </w:r>
    </w:p>
    <w:p w:rsidR="00000000" w:rsidDel="00000000" w:rsidP="00000000" w:rsidRDefault="00000000" w:rsidRPr="00000000" w14:paraId="0000017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Entire Agreement</w:t>
      </w:r>
      <w:r w:rsidDel="00000000" w:rsidR="00000000" w:rsidRPr="00000000">
        <w:rPr>
          <w:rFonts w:ascii="Arial" w:cs="Arial" w:eastAsia="Arial" w:hAnsi="Arial"/>
          <w:sz w:val="16"/>
          <w:szCs w:val="16"/>
          <w:rtl w:val="0"/>
        </w:rPr>
        <w:t xml:space="preserve">.  This Agreement is the only agreement between the parties about its subject and this Agreement supersedes all prior or contemporaneous statements (whether in writing or not) about its subject.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expressly rejects any terms included in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purchase order or similar document, which may only be used for accounting or administrative purposes. No terms or conditions in any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documentation or online vendor portal will apply to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use of the Product unless expressly agreed to in a legally binding written agreement signed by an authorized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representative, regardless of what such terms may say.</w:t>
      </w:r>
    </w:p>
    <w:p w:rsidR="00000000" w:rsidDel="00000000" w:rsidP="00000000" w:rsidRDefault="00000000" w:rsidRPr="00000000" w14:paraId="0000017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Modifications, Severability, and Waiver</w:t>
      </w:r>
      <w:r w:rsidDel="00000000" w:rsidR="00000000" w:rsidRPr="00000000">
        <w:rPr>
          <w:rFonts w:ascii="Arial" w:cs="Arial" w:eastAsia="Arial" w:hAnsi="Arial"/>
          <w:sz w:val="16"/>
          <w:szCs w:val="16"/>
          <w:rtl w:val="0"/>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rsidR="00000000" w:rsidDel="00000000" w:rsidP="00000000" w:rsidRDefault="00000000" w:rsidRPr="00000000" w14:paraId="0000017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Governing Law and Chosen Courts</w:t>
      </w:r>
      <w:r w:rsidDel="00000000" w:rsidR="00000000" w:rsidRPr="00000000">
        <w:rPr>
          <w:rFonts w:ascii="Arial" w:cs="Arial" w:eastAsia="Arial" w:hAnsi="Arial"/>
          <w:sz w:val="16"/>
          <w:szCs w:val="16"/>
          <w:rtl w:val="0"/>
        </w:rPr>
        <w:t xml:space="preserve">.  The </w:t>
      </w:r>
      <w:r w:rsidDel="00000000" w:rsidR="00000000" w:rsidRPr="00000000">
        <w:rPr>
          <w:rFonts w:ascii="Arial" w:cs="Arial" w:eastAsia="Arial" w:hAnsi="Arial"/>
          <w:b w:val="1"/>
          <w:color w:val="117086"/>
          <w:sz w:val="16"/>
          <w:szCs w:val="16"/>
          <w:rtl w:val="0"/>
        </w:rPr>
        <w:t xml:space="preserve">Governing</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Law</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will govern all interpretations and disputes about this Agreement, without regard to its conflict of laws provisions. The parties will bring any legal suit, action, or proceeding about this Agreement in the </w:t>
      </w:r>
      <w:r w:rsidDel="00000000" w:rsidR="00000000" w:rsidRPr="00000000">
        <w:rPr>
          <w:rFonts w:ascii="Arial" w:cs="Arial" w:eastAsia="Arial" w:hAnsi="Arial"/>
          <w:b w:val="1"/>
          <w:color w:val="117086"/>
          <w:sz w:val="16"/>
          <w:szCs w:val="16"/>
          <w:rtl w:val="0"/>
        </w:rPr>
        <w:t xml:space="preserve">Chosen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Courts</w:t>
      </w:r>
      <w:r w:rsidDel="00000000" w:rsidR="00000000" w:rsidRPr="00000000">
        <w:rPr>
          <w:rFonts w:ascii="Arial" w:cs="Arial" w:eastAsia="Arial" w:hAnsi="Arial"/>
          <w:sz w:val="16"/>
          <w:szCs w:val="16"/>
          <w:rtl w:val="0"/>
        </w:rPr>
        <w:t xml:space="preserve"> and each party irrevocably submits to the exclusive jurisdiction of the </w:t>
      </w:r>
      <w:r w:rsidDel="00000000" w:rsidR="00000000" w:rsidRPr="00000000">
        <w:rPr>
          <w:rFonts w:ascii="Arial" w:cs="Arial" w:eastAsia="Arial" w:hAnsi="Arial"/>
          <w:b w:val="1"/>
          <w:color w:val="117086"/>
          <w:sz w:val="16"/>
          <w:szCs w:val="16"/>
          <w:rtl w:val="0"/>
        </w:rPr>
        <w:t xml:space="preserve">Chosen</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Courts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7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Injunctive Relief</w:t>
      </w:r>
      <w:r w:rsidDel="00000000" w:rsidR="00000000" w:rsidRPr="00000000">
        <w:rPr>
          <w:rFonts w:ascii="Arial" w:cs="Arial" w:eastAsia="Arial" w:hAnsi="Arial"/>
          <w:sz w:val="16"/>
          <w:szCs w:val="16"/>
          <w:rtl w:val="0"/>
        </w:rPr>
        <w:t xml:space="preserve">.  Despite Section 12.3 (Governing Law and Chosen Courts), a breach of Section 10 (Confidentiality) or the violation of a party’s intellectual property rights may cause irreparable harm for which monetary damages cannot adequately compensate. As a result, upon the actual or threatened breach of Section 10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rsidR="00000000" w:rsidDel="00000000" w:rsidP="00000000" w:rsidRDefault="00000000" w:rsidRPr="00000000" w14:paraId="0000017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Non-Exhaustive Remedies</w:t>
      </w:r>
      <w:r w:rsidDel="00000000" w:rsidR="00000000" w:rsidRPr="00000000">
        <w:rPr>
          <w:rFonts w:ascii="Arial" w:cs="Arial" w:eastAsia="Arial" w:hAnsi="Arial"/>
          <w:sz w:val="16"/>
          <w:szCs w:val="16"/>
          <w:rtl w:val="0"/>
        </w:rPr>
        <w:t xml:space="preserve">.  Except where the Agreement provides for an exclusive remedy, seeking or exercising a remedy does not limit the other rights or remedies available to a party.</w:t>
      </w:r>
    </w:p>
    <w:p w:rsidR="00000000" w:rsidDel="00000000" w:rsidP="00000000" w:rsidRDefault="00000000" w:rsidRPr="00000000" w14:paraId="0000017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Assignment</w:t>
      </w:r>
      <w:r w:rsidDel="00000000" w:rsidR="00000000" w:rsidRPr="00000000">
        <w:rPr>
          <w:rFonts w:ascii="Arial" w:cs="Arial" w:eastAsia="Arial" w:hAnsi="Arial"/>
          <w:sz w:val="16"/>
          <w:szCs w:val="16"/>
          <w:rtl w:val="0"/>
        </w:rPr>
        <w:t xml:space="preserve">.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rsidR="00000000" w:rsidDel="00000000" w:rsidP="00000000" w:rsidRDefault="00000000" w:rsidRPr="00000000" w14:paraId="0000017A">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Beta Products</w:t>
      </w:r>
      <w:r w:rsidDel="00000000" w:rsidR="00000000" w:rsidRPr="00000000">
        <w:rPr>
          <w:rFonts w:ascii="Arial" w:cs="Arial" w:eastAsia="Arial" w:hAnsi="Arial"/>
          <w:sz w:val="16"/>
          <w:szCs w:val="16"/>
          <w:rtl w:val="0"/>
        </w:rPr>
        <w:t xml:space="preserve">.  If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gives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access to a Beta Product, the Beta Product is provided “AS IS” and Section 6.3 (Representations &amp; Warranty From Provider) does not apply to any Beta Products.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acknowledges that Beta Products are experimental in nature and may be modified or removed at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discretion with or without notice.</w:t>
      </w:r>
    </w:p>
    <w:p w:rsidR="00000000" w:rsidDel="00000000" w:rsidP="00000000" w:rsidRDefault="00000000" w:rsidRPr="00000000" w14:paraId="0000017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Logo Rights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identify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and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name and logo in marketing to identify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as a user of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products and services.</w:t>
      </w:r>
    </w:p>
    <w:p w:rsidR="00000000" w:rsidDel="00000000" w:rsidP="00000000" w:rsidRDefault="00000000" w:rsidRPr="00000000" w14:paraId="0000017C">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Notices</w:t>
      </w:r>
      <w:r w:rsidDel="00000000" w:rsidR="00000000" w:rsidRPr="00000000">
        <w:rPr>
          <w:rFonts w:ascii="Arial" w:cs="Arial" w:eastAsia="Arial" w:hAnsi="Arial"/>
          <w:sz w:val="16"/>
          <w:szCs w:val="16"/>
          <w:rtl w:val="0"/>
        </w:rPr>
        <w:t xml:space="preserve">.  Any notice, request, or approval about the Agreement must be in writing and sent to the </w:t>
      </w:r>
      <w:r w:rsidDel="00000000" w:rsidR="00000000" w:rsidRPr="00000000">
        <w:rPr>
          <w:rFonts w:ascii="Arial" w:cs="Arial" w:eastAsia="Arial" w:hAnsi="Arial"/>
          <w:b w:val="1"/>
          <w:color w:val="117086"/>
          <w:sz w:val="16"/>
          <w:szCs w:val="16"/>
          <w:rtl w:val="0"/>
        </w:rPr>
        <w:t xml:space="preserve">Notice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Address</w:t>
      </w:r>
      <w:r w:rsidDel="00000000" w:rsidR="00000000" w:rsidRPr="00000000">
        <w:rPr>
          <w:rFonts w:ascii="Arial" w:cs="Arial" w:eastAsia="Arial" w:hAnsi="Arial"/>
          <w:sz w:val="16"/>
          <w:szCs w:val="16"/>
          <w:rtl w:val="0"/>
        </w:rPr>
        <w:t xml:space="preserve">. Notices will be deemed given (a) upon confirmed delivery if by email, registered or certified mail, or personal delivery; or (b) two days after mailing if by overnight commercial delivery.</w:t>
      </w:r>
    </w:p>
    <w:p w:rsidR="00000000" w:rsidDel="00000000" w:rsidP="00000000" w:rsidRDefault="00000000" w:rsidRPr="00000000" w14:paraId="0000017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Independent Contractors</w:t>
      </w:r>
      <w:r w:rsidDel="00000000" w:rsidR="00000000" w:rsidRPr="00000000">
        <w:rPr>
          <w:rFonts w:ascii="Arial" w:cs="Arial" w:eastAsia="Arial" w:hAnsi="Arial"/>
          <w:sz w:val="16"/>
          <w:szCs w:val="16"/>
          <w:rtl w:val="0"/>
        </w:rPr>
        <w:t xml:space="preserve">.  The parties are independent contractors, not agents, partners, or joint venturers. Neither party is authorized to bind the other to any liability or obligation. </w:t>
      </w:r>
    </w:p>
    <w:p w:rsidR="00000000" w:rsidDel="00000000" w:rsidP="00000000" w:rsidRDefault="00000000" w:rsidRPr="00000000" w14:paraId="0000017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 Third-Party Beneficiary</w:t>
      </w:r>
      <w:r w:rsidDel="00000000" w:rsidR="00000000" w:rsidRPr="00000000">
        <w:rPr>
          <w:rFonts w:ascii="Arial" w:cs="Arial" w:eastAsia="Arial" w:hAnsi="Arial"/>
          <w:sz w:val="16"/>
          <w:szCs w:val="16"/>
          <w:rtl w:val="0"/>
        </w:rPr>
        <w:t xml:space="preserve">.  There are no third-party beneficiaries of this Agreement.</w:t>
      </w:r>
    </w:p>
    <w:p w:rsidR="00000000" w:rsidDel="00000000" w:rsidP="00000000" w:rsidRDefault="00000000" w:rsidRPr="00000000" w14:paraId="0000017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Force Majeure</w:t>
      </w:r>
      <w:r w:rsidDel="00000000" w:rsidR="00000000" w:rsidRPr="00000000">
        <w:rPr>
          <w:rFonts w:ascii="Arial" w:cs="Arial" w:eastAsia="Arial" w:hAnsi="Arial"/>
          <w:sz w:val="16"/>
          <w:szCs w:val="16"/>
          <w:rtl w:val="0"/>
        </w:rPr>
        <w:t xml:space="preserve">.  Neither party will be liable for a delay or failure to perform its obligations of this Agreement if caused by a Force Majeure Event. However, this section does not excuse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obligations to pay Fees. </w:t>
      </w:r>
    </w:p>
    <w:p w:rsidR="00000000" w:rsidDel="00000000" w:rsidP="00000000" w:rsidRDefault="00000000" w:rsidRPr="00000000" w14:paraId="0000018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Export Controls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may not remove or export from the United States or allow the export or re-export of the Product or any related technology or materials in violation of any restrictions, laws, or regulations of the United States Department of Commerce, OFAC, or any other United States or foreign agency or authority.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terminate this Agreement immediately without notice or liability to comply, as determined in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sole discretion, with applicable export controls and sanctions laws and regulations.  </w:t>
      </w:r>
    </w:p>
    <w:p w:rsidR="00000000" w:rsidDel="00000000" w:rsidP="00000000" w:rsidRDefault="00000000" w:rsidRPr="00000000" w14:paraId="0000018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Government Rights</w:t>
      </w:r>
      <w:r w:rsidDel="00000000" w:rsidR="00000000" w:rsidRPr="00000000">
        <w:rPr>
          <w:rFonts w:ascii="Arial" w:cs="Arial" w:eastAsia="Arial" w:hAnsi="Arial"/>
          <w:sz w:val="16"/>
          <w:szCs w:val="16"/>
          <w:rtl w:val="0"/>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rsidR="00000000" w:rsidDel="00000000" w:rsidP="00000000" w:rsidRDefault="00000000" w:rsidRPr="00000000" w14:paraId="0000018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Anti-Bribery</w:t>
      </w:r>
      <w:r w:rsidDel="00000000" w:rsidR="00000000" w:rsidRPr="00000000">
        <w:rPr>
          <w:rFonts w:ascii="Arial" w:cs="Arial" w:eastAsia="Arial" w:hAnsi="Arial"/>
          <w:sz w:val="16"/>
          <w:szCs w:val="16"/>
          <w:rtl w:val="0"/>
        </w:rPr>
        <w:t xml:space="preserve">.  Neither party will take any action that would be a violation of any Applicable Laws that prohibit the offering, giving, promising to offer or give, or receiving, directly or indirectly, money or anything of value to any third party to assist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in retaining or obtaining business. Examples of these kinds of laws include the U.S. Foreign Corrupt Practices Act and the UK Bribery Act 2010.</w:t>
      </w:r>
    </w:p>
    <w:p w:rsidR="00000000" w:rsidDel="00000000" w:rsidP="00000000" w:rsidRDefault="00000000" w:rsidRPr="00000000" w14:paraId="0000018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Titles and Interpretation</w:t>
      </w:r>
      <w:r w:rsidDel="00000000" w:rsidR="00000000" w:rsidRPr="00000000">
        <w:rPr>
          <w:rFonts w:ascii="Arial" w:cs="Arial" w:eastAsia="Arial" w:hAnsi="Arial"/>
          <w:sz w:val="16"/>
          <w:szCs w:val="16"/>
          <w:rtl w:val="0"/>
        </w:rPr>
        <w:t xml:space="preserve">.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rsidR="00000000" w:rsidDel="00000000" w:rsidP="00000000" w:rsidRDefault="00000000" w:rsidRPr="00000000" w14:paraId="0000018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Signature</w:t>
      </w:r>
      <w:r w:rsidDel="00000000" w:rsidR="00000000" w:rsidRPr="00000000">
        <w:rPr>
          <w:rFonts w:ascii="Arial" w:cs="Arial" w:eastAsia="Arial" w:hAnsi="Arial"/>
          <w:sz w:val="16"/>
          <w:szCs w:val="16"/>
          <w:rtl w:val="0"/>
        </w:rPr>
        <w:t xml:space="preserve">.  This Agreement may be signed in counterparts, including by electronic copies or acceptance mechanism. Each copy will be deemed an original and all copies, when taken together, will be the same agreement.</w:t>
      </w:r>
    </w:p>
    <w:p w:rsidR="00000000" w:rsidDel="00000000" w:rsidP="00000000" w:rsidRDefault="00000000" w:rsidRPr="00000000" w14:paraId="00000185">
      <w:pPr>
        <w:pStyle w:val="Heading1"/>
        <w:widowControl w:val="0"/>
        <w:numPr>
          <w:ilvl w:val="0"/>
          <w:numId w:val="1"/>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Definitions</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18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Defining Variables</w:t>
      </w:r>
      <w:r w:rsidDel="00000000" w:rsidR="00000000" w:rsidRPr="00000000">
        <w:rPr>
          <w:rFonts w:ascii="Arial" w:cs="Arial" w:eastAsia="Arial" w:hAnsi="Arial"/>
          <w:sz w:val="16"/>
          <w:szCs w:val="16"/>
          <w:rtl w:val="0"/>
        </w:rPr>
        <w:t xml:space="preserve">. Variables</w:t>
      </w:r>
      <w:r w:rsidDel="00000000" w:rsidR="00000000" w:rsidRPr="00000000">
        <w:rPr>
          <w:rFonts w:ascii="Arial" w:cs="Arial" w:eastAsia="Arial" w:hAnsi="Arial"/>
          <w:b w:val="1"/>
          <w:color w:val="117086"/>
          <w:sz w:val="16"/>
          <w:szCs w:val="16"/>
          <w:rtl w:val="0"/>
        </w:rPr>
        <w:t xml:space="preserve"> </w:t>
      </w:r>
      <w:r w:rsidDel="00000000" w:rsidR="00000000" w:rsidRPr="00000000">
        <w:rPr>
          <w:rFonts w:ascii="Arial" w:cs="Arial" w:eastAsia="Arial" w:hAnsi="Arial"/>
          <w:sz w:val="16"/>
          <w:szCs w:val="16"/>
          <w:rtl w:val="0"/>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rsidR="00000000" w:rsidDel="00000000" w:rsidP="00000000" w:rsidRDefault="00000000" w:rsidRPr="00000000" w14:paraId="0000018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Affiliate</w:t>
      </w:r>
      <w:r w:rsidDel="00000000" w:rsidR="00000000" w:rsidRPr="00000000">
        <w:rPr>
          <w:rFonts w:ascii="Arial" w:cs="Arial" w:eastAsia="Arial" w:hAnsi="Arial"/>
          <w:sz w:val="16"/>
          <w:szCs w:val="16"/>
          <w:rtl w:val="0"/>
        </w:rPr>
        <w:t xml:space="preserve">” means an entity that, directly or indirectly, controls, is under the control of, or is under common control with a party, where control means having more than fifty percent (50%) of the voting stock or other ownership interest.</w:t>
      </w:r>
    </w:p>
    <w:p w:rsidR="00000000" w:rsidDel="00000000" w:rsidP="00000000" w:rsidRDefault="00000000" w:rsidRPr="00000000" w14:paraId="00000188">
      <w:pPr>
        <w:pStyle w:val="Heading2"/>
        <w:widowControl w:val="0"/>
        <w:numPr>
          <w:ilvl w:val="1"/>
          <w:numId w:val="1"/>
        </w:numPr>
        <w:spacing w:after="120" w:lineRule="auto"/>
        <w:ind w:left="0" w:firstLine="180"/>
        <w:rPr>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Agreement</w:t>
      </w:r>
      <w:r w:rsidDel="00000000" w:rsidR="00000000" w:rsidRPr="00000000">
        <w:rPr>
          <w:rFonts w:ascii="Arial" w:cs="Arial" w:eastAsia="Arial" w:hAnsi="Arial"/>
          <w:sz w:val="16"/>
          <w:szCs w:val="16"/>
          <w:rtl w:val="0"/>
        </w:rPr>
        <w:t xml:space="preserve">” means the Order Form between </w:t>
      </w:r>
      <w:r w:rsidDel="00000000" w:rsidR="00000000" w:rsidRPr="00000000">
        <w:rPr>
          <w:rFonts w:ascii="Arial" w:cs="Arial" w:eastAsia="Arial" w:hAnsi="Arial"/>
          <w:b w:val="1"/>
          <w:color w:val="117086"/>
          <w:sz w:val="16"/>
          <w:szCs w:val="16"/>
          <w:rtl w:val="0"/>
        </w:rPr>
        <w:t xml:space="preserve">Provider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 </w:t>
      </w:r>
      <w:r w:rsidDel="00000000" w:rsidR="00000000" w:rsidRPr="00000000">
        <w:rPr>
          <w:rFonts w:ascii="Arial" w:cs="Arial" w:eastAsia="Arial" w:hAnsi="Arial"/>
          <w:sz w:val="16"/>
          <w:szCs w:val="16"/>
          <w:rtl w:val="0"/>
        </w:rPr>
        <w:t xml:space="preserve">as governed by the Framework Terms.</w:t>
      </w:r>
      <w:r w:rsidDel="00000000" w:rsidR="00000000" w:rsidRPr="00000000">
        <w:rPr>
          <w:rtl w:val="0"/>
        </w:rPr>
      </w:r>
    </w:p>
    <w:p w:rsidR="00000000" w:rsidDel="00000000" w:rsidP="00000000" w:rsidRDefault="00000000" w:rsidRPr="00000000" w14:paraId="00000189">
      <w:pPr>
        <w:pStyle w:val="Heading2"/>
        <w:widowControl w:val="0"/>
        <w:numPr>
          <w:ilvl w:val="1"/>
          <w:numId w:val="1"/>
        </w:numPr>
        <w:spacing w:after="120" w:lineRule="auto"/>
        <w:ind w:left="0" w:firstLine="180"/>
        <w:rPr>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Applicable Data Protection Laws</w:t>
      </w:r>
      <w:r w:rsidDel="00000000" w:rsidR="00000000" w:rsidRPr="00000000">
        <w:rPr>
          <w:rFonts w:ascii="Arial" w:cs="Arial" w:eastAsia="Arial" w:hAnsi="Arial"/>
          <w:sz w:val="16"/>
          <w:szCs w:val="16"/>
          <w:rtl w:val="0"/>
        </w:rPr>
        <w:t xml:space="preserve">” means the Applicable Laws that govern how the Cloud Service may process or use an individual’s personal information, personal data, personally identifiable information, or other similar term.</w:t>
      </w:r>
      <w:r w:rsidDel="00000000" w:rsidR="00000000" w:rsidRPr="00000000">
        <w:rPr>
          <w:rtl w:val="0"/>
        </w:rPr>
      </w:r>
    </w:p>
    <w:p w:rsidR="00000000" w:rsidDel="00000000" w:rsidP="00000000" w:rsidRDefault="00000000" w:rsidRPr="00000000" w14:paraId="0000018A">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Applicable Laws</w:t>
      </w:r>
      <w:r w:rsidDel="00000000" w:rsidR="00000000" w:rsidRPr="00000000">
        <w:rPr>
          <w:rFonts w:ascii="Arial" w:cs="Arial" w:eastAsia="Arial" w:hAnsi="Arial"/>
          <w:sz w:val="16"/>
          <w:szCs w:val="16"/>
          <w:rtl w:val="0"/>
        </w:rPr>
        <w:t xml:space="preserve">” means the laws, rules, regulations, court orders, and other binding requirements of a relevant government authority that apply to or govern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8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Beta Product</w:t>
      </w:r>
      <w:r w:rsidDel="00000000" w:rsidR="00000000" w:rsidRPr="00000000">
        <w:rPr>
          <w:rFonts w:ascii="Arial" w:cs="Arial" w:eastAsia="Arial" w:hAnsi="Arial"/>
          <w:sz w:val="16"/>
          <w:szCs w:val="16"/>
          <w:rtl w:val="0"/>
        </w:rPr>
        <w:t xml:space="preserve">” means an early or prerelease feature or version of the Product that is identified as beta or similar, or a version of the Product that is not generally available.</w:t>
      </w:r>
    </w:p>
    <w:p w:rsidR="00000000" w:rsidDel="00000000" w:rsidP="00000000" w:rsidRDefault="00000000" w:rsidRPr="00000000" w14:paraId="0000018C">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Cloud Service</w:t>
      </w:r>
      <w:r w:rsidDel="00000000" w:rsidR="00000000" w:rsidRPr="00000000">
        <w:rPr>
          <w:rFonts w:ascii="Arial" w:cs="Arial" w:eastAsia="Arial" w:hAnsi="Arial"/>
          <w:sz w:val="16"/>
          <w:szCs w:val="16"/>
          <w:rtl w:val="0"/>
        </w:rPr>
        <w:t xml:space="preserve">” means the product described in the Order Form.</w:t>
      </w:r>
    </w:p>
    <w:p w:rsidR="00000000" w:rsidDel="00000000" w:rsidP="00000000" w:rsidRDefault="00000000" w:rsidRPr="00000000" w14:paraId="0000018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Confidential Information</w:t>
      </w:r>
      <w:r w:rsidDel="00000000" w:rsidR="00000000" w:rsidRPr="00000000">
        <w:rPr>
          <w:rFonts w:ascii="Arial" w:cs="Arial" w:eastAsia="Arial" w:hAnsi="Arial"/>
          <w:sz w:val="16"/>
          <w:szCs w:val="16"/>
          <w:rtl w:val="0"/>
        </w:rPr>
        <w:t xml:space="preserve">” means information in any form disclosed by or on behalf of a Discloser, including before the </w:t>
      </w:r>
      <w:r w:rsidDel="00000000" w:rsidR="00000000" w:rsidRPr="00000000">
        <w:rPr>
          <w:rFonts w:ascii="Arial" w:cs="Arial" w:eastAsia="Arial" w:hAnsi="Arial"/>
          <w:b w:val="1"/>
          <w:color w:val="117086"/>
          <w:sz w:val="16"/>
          <w:szCs w:val="16"/>
          <w:rtl w:val="0"/>
        </w:rPr>
        <w:t xml:space="preserve">Effective</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Date</w:t>
      </w:r>
      <w:r w:rsidDel="00000000" w:rsidR="00000000" w:rsidRPr="00000000">
        <w:rPr>
          <w:rFonts w:ascii="Arial" w:cs="Arial" w:eastAsia="Arial" w:hAnsi="Arial"/>
          <w:sz w:val="16"/>
          <w:szCs w:val="16"/>
          <w:rtl w:val="0"/>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Confidential Information includes non-public Customer Content and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sz w:val="16"/>
          <w:szCs w:val="16"/>
          <w:rtl w:val="0"/>
        </w:rPr>
        <w:t xml:space="preserve">Confidential Information includes non-public information about the Product.</w:t>
      </w:r>
    </w:p>
    <w:p w:rsidR="00000000" w:rsidDel="00000000" w:rsidP="00000000" w:rsidRDefault="00000000" w:rsidRPr="00000000" w14:paraId="0000018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Cover Page</w:t>
      </w:r>
      <w:r w:rsidDel="00000000" w:rsidR="00000000" w:rsidRPr="00000000">
        <w:rPr>
          <w:rFonts w:ascii="Arial" w:cs="Arial" w:eastAsia="Arial" w:hAnsi="Arial"/>
          <w:sz w:val="16"/>
          <w:szCs w:val="16"/>
          <w:rtl w:val="0"/>
        </w:rPr>
        <w:t xml:space="preserve">” means a document that is signed or electronically accepted by the parties, incorporates these Standard Terms or is governed by the Framework Terms, and identifies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 Cover Page may include an Order Form, Key Terms, or both.</w:t>
      </w:r>
    </w:p>
    <w:p w:rsidR="00000000" w:rsidDel="00000000" w:rsidP="00000000" w:rsidRDefault="00000000" w:rsidRPr="00000000" w14:paraId="0000018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Covered Claim</w:t>
      </w:r>
      <w:r w:rsidDel="00000000" w:rsidR="00000000" w:rsidRPr="00000000">
        <w:rPr>
          <w:rFonts w:ascii="Arial" w:cs="Arial" w:eastAsia="Arial" w:hAnsi="Arial"/>
          <w:sz w:val="16"/>
          <w:szCs w:val="16"/>
          <w:rtl w:val="0"/>
        </w:rPr>
        <w:t xml:space="preserve">” means either a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Covered</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Claim</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9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Customer Content</w:t>
      </w:r>
      <w:r w:rsidDel="00000000" w:rsidR="00000000" w:rsidRPr="00000000">
        <w:rPr>
          <w:rFonts w:ascii="Arial" w:cs="Arial" w:eastAsia="Arial" w:hAnsi="Arial"/>
          <w:sz w:val="16"/>
          <w:szCs w:val="16"/>
          <w:rtl w:val="0"/>
        </w:rPr>
        <w:t xml:space="preserve">” means data, information, or materials submitted by or on behalf of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or Users to the Product but excludes Feedback.</w:t>
      </w:r>
    </w:p>
    <w:p w:rsidR="00000000" w:rsidDel="00000000" w:rsidP="00000000" w:rsidRDefault="00000000" w:rsidRPr="00000000" w14:paraId="0000019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Discloser</w:t>
      </w:r>
      <w:r w:rsidDel="00000000" w:rsidR="00000000" w:rsidRPr="00000000">
        <w:rPr>
          <w:rFonts w:ascii="Arial" w:cs="Arial" w:eastAsia="Arial" w:hAnsi="Arial"/>
          <w:sz w:val="16"/>
          <w:szCs w:val="16"/>
          <w:rtl w:val="0"/>
        </w:rPr>
        <w:t xml:space="preserve">” means a party to this Agreement when the party is providing or disclosing Confidential Information to the other party.</w:t>
      </w:r>
    </w:p>
    <w:p w:rsidR="00000000" w:rsidDel="00000000" w:rsidP="00000000" w:rsidRDefault="00000000" w:rsidRPr="00000000" w14:paraId="0000019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Documentation</w:t>
      </w:r>
      <w:r w:rsidDel="00000000" w:rsidR="00000000" w:rsidRPr="00000000">
        <w:rPr>
          <w:rFonts w:ascii="Arial" w:cs="Arial" w:eastAsia="Arial" w:hAnsi="Arial"/>
          <w:sz w:val="16"/>
          <w:szCs w:val="16"/>
          <w:rtl w:val="0"/>
        </w:rPr>
        <w:t xml:space="preserve">” means the usage manuals and instructional materials for the Cloud Service or Software that are made available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9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Embargoed Country</w:t>
      </w:r>
      <w:r w:rsidDel="00000000" w:rsidR="00000000" w:rsidRPr="00000000">
        <w:rPr>
          <w:rFonts w:ascii="Arial" w:cs="Arial" w:eastAsia="Arial" w:hAnsi="Arial"/>
          <w:sz w:val="16"/>
          <w:szCs w:val="16"/>
          <w:rtl w:val="0"/>
        </w:rPr>
        <w:t xml:space="preserve">” means any country or region to or from where Applicable Laws generally restrict the export or import of goods, services, or money.</w:t>
      </w:r>
    </w:p>
    <w:p w:rsidR="00000000" w:rsidDel="00000000" w:rsidP="00000000" w:rsidRDefault="00000000" w:rsidRPr="00000000" w14:paraId="0000019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Feedback</w:t>
      </w:r>
      <w:r w:rsidDel="00000000" w:rsidR="00000000" w:rsidRPr="00000000">
        <w:rPr>
          <w:rFonts w:ascii="Arial" w:cs="Arial" w:eastAsia="Arial" w:hAnsi="Arial"/>
          <w:sz w:val="16"/>
          <w:szCs w:val="16"/>
          <w:rtl w:val="0"/>
        </w:rPr>
        <w:t xml:space="preserve">” means suggestions, feedback, or comments about the Product or related offerings.</w:t>
      </w:r>
    </w:p>
    <w:p w:rsidR="00000000" w:rsidDel="00000000" w:rsidP="00000000" w:rsidRDefault="00000000" w:rsidRPr="00000000" w14:paraId="0000019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Fees</w:t>
      </w:r>
      <w:r w:rsidDel="00000000" w:rsidR="00000000" w:rsidRPr="00000000">
        <w:rPr>
          <w:rFonts w:ascii="Arial" w:cs="Arial" w:eastAsia="Arial" w:hAnsi="Arial"/>
          <w:sz w:val="16"/>
          <w:szCs w:val="16"/>
          <w:rtl w:val="0"/>
        </w:rPr>
        <w:t xml:space="preserve">" means the applicable amounts described in an Order Form.</w:t>
      </w:r>
    </w:p>
    <w:p w:rsidR="00000000" w:rsidDel="00000000" w:rsidP="00000000" w:rsidRDefault="00000000" w:rsidRPr="00000000" w14:paraId="0000019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Force Majeure Event</w:t>
      </w:r>
      <w:r w:rsidDel="00000000" w:rsidR="00000000" w:rsidRPr="00000000">
        <w:rPr>
          <w:rFonts w:ascii="Arial" w:cs="Arial" w:eastAsia="Arial" w:hAnsi="Arial"/>
          <w:sz w:val="16"/>
          <w:szCs w:val="16"/>
          <w:rtl w:val="0"/>
        </w:rPr>
        <w:t xml:space="preserve">” means an unforeseen event outside a party’s reasonable control where the affected party took reasonable measures to avoid or mitigate the impacts of the event. Examples of these kinds of events include unpredicted natural disasters like a major earthquake, war, pandemic, riot, act of terrorism, or public utility or internet failure.</w:t>
      </w:r>
    </w:p>
    <w:p w:rsidR="00000000" w:rsidDel="00000000" w:rsidP="00000000" w:rsidRDefault="00000000" w:rsidRPr="00000000" w14:paraId="00000197">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Framework Terms</w:t>
      </w:r>
      <w:r w:rsidDel="00000000" w:rsidR="00000000" w:rsidRPr="00000000">
        <w:rPr>
          <w:rFonts w:ascii="Arial" w:cs="Arial" w:eastAsia="Arial" w:hAnsi="Arial"/>
          <w:sz w:val="16"/>
          <w:szCs w:val="16"/>
          <w:rtl w:val="0"/>
        </w:rPr>
        <w:t xml:space="preserve">” means these Standard Terms, the Key Terms between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and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and any policies and documents referenced in or attached to the Key Terms.</w:t>
      </w:r>
    </w:p>
    <w:p w:rsidR="00000000" w:rsidDel="00000000" w:rsidP="00000000" w:rsidRDefault="00000000" w:rsidRPr="00000000" w14:paraId="00000198">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GDPR</w:t>
      </w:r>
      <w:r w:rsidDel="00000000" w:rsidR="00000000" w:rsidRPr="00000000">
        <w:rPr>
          <w:rFonts w:ascii="Arial" w:cs="Arial" w:eastAsia="Arial" w:hAnsi="Arial"/>
          <w:sz w:val="16"/>
          <w:szCs w:val="16"/>
          <w:rtl w:val="0"/>
        </w:rPr>
        <w:t xml:space="preserve">” means European Union Regulation 2016/679 as implemented by local law in the relevant European Union member nation, and by section 3 of the United Kingdom’s European Union (Withdrawal) Act of 2018 in the United Kingdom.</w:t>
      </w:r>
    </w:p>
    <w:p w:rsidR="00000000" w:rsidDel="00000000" w:rsidP="00000000" w:rsidRDefault="00000000" w:rsidRPr="00000000" w14:paraId="00000199">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High Risk Activity</w:t>
      </w:r>
      <w:r w:rsidDel="00000000" w:rsidR="00000000" w:rsidRPr="00000000">
        <w:rPr>
          <w:rFonts w:ascii="Arial" w:cs="Arial" w:eastAsia="Arial" w:hAnsi="Arial"/>
          <w:sz w:val="16"/>
          <w:szCs w:val="16"/>
          <w:rtl w:val="0"/>
        </w:rPr>
        <w:t xml:space="preserve">”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rsidR="00000000" w:rsidDel="00000000" w:rsidP="00000000" w:rsidRDefault="00000000" w:rsidRPr="00000000" w14:paraId="0000019A">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Indemnifying Party</w:t>
      </w:r>
      <w:r w:rsidDel="00000000" w:rsidR="00000000" w:rsidRPr="00000000">
        <w:rPr>
          <w:rFonts w:ascii="Arial" w:cs="Arial" w:eastAsia="Arial" w:hAnsi="Arial"/>
          <w:sz w:val="16"/>
          <w:szCs w:val="16"/>
          <w:rtl w:val="0"/>
        </w:rPr>
        <w:t xml:space="preserve">” means a party to this Agreement when the party is providing protection for a particular Covered Claim.</w:t>
      </w:r>
    </w:p>
    <w:p w:rsidR="00000000" w:rsidDel="00000000" w:rsidP="00000000" w:rsidRDefault="00000000" w:rsidRPr="00000000" w14:paraId="0000019B">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Key Terms</w:t>
      </w:r>
      <w:r w:rsidDel="00000000" w:rsidR="00000000" w:rsidRPr="00000000">
        <w:rPr>
          <w:rFonts w:ascii="Arial" w:cs="Arial" w:eastAsia="Arial" w:hAnsi="Arial"/>
          <w:sz w:val="16"/>
          <w:szCs w:val="16"/>
          <w:rtl w:val="0"/>
        </w:rPr>
        <w:t xml:space="preserve">” means a Cover Page that includes the key legal details and Variables for this Agreement. The Key Terms may include details about Covered Claims, set the </w:t>
      </w:r>
      <w:r w:rsidDel="00000000" w:rsidR="00000000" w:rsidRPr="00000000">
        <w:rPr>
          <w:rFonts w:ascii="Arial" w:cs="Arial" w:eastAsia="Arial" w:hAnsi="Arial"/>
          <w:b w:val="1"/>
          <w:color w:val="117086"/>
          <w:sz w:val="16"/>
          <w:szCs w:val="16"/>
          <w:rtl w:val="0"/>
        </w:rPr>
        <w:t xml:space="preserve">Governing</w:t>
      </w:r>
      <w:r w:rsidDel="00000000" w:rsidR="00000000" w:rsidRPr="00000000">
        <w:rPr>
          <w:rFonts w:ascii="Arial" w:cs="Arial" w:eastAsia="Arial" w:hAnsi="Arial"/>
          <w:b w:val="1"/>
          <w:color w:val="0432ff"/>
          <w:sz w:val="16"/>
          <w:szCs w:val="16"/>
          <w:rtl w:val="0"/>
        </w:rPr>
        <w:t xml:space="preserve"> </w:t>
      </w:r>
      <w:r w:rsidDel="00000000" w:rsidR="00000000" w:rsidRPr="00000000">
        <w:rPr>
          <w:rFonts w:ascii="Arial" w:cs="Arial" w:eastAsia="Arial" w:hAnsi="Arial"/>
          <w:b w:val="1"/>
          <w:color w:val="117086"/>
          <w:sz w:val="16"/>
          <w:szCs w:val="16"/>
          <w:rtl w:val="0"/>
        </w:rPr>
        <w:t xml:space="preserve">Law</w:t>
      </w:r>
      <w:r w:rsidDel="00000000" w:rsidR="00000000" w:rsidRPr="00000000">
        <w:rPr>
          <w:rFonts w:ascii="Arial" w:cs="Arial" w:eastAsia="Arial" w:hAnsi="Arial"/>
          <w:sz w:val="16"/>
          <w:szCs w:val="16"/>
          <w:rtl w:val="0"/>
        </w:rPr>
        <w:t xml:space="preserve">, or contain other details about this Agreement.</w:t>
      </w:r>
    </w:p>
    <w:p w:rsidR="00000000" w:rsidDel="00000000" w:rsidP="00000000" w:rsidRDefault="00000000" w:rsidRPr="00000000" w14:paraId="0000019C">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OFAC</w:t>
      </w:r>
      <w:r w:rsidDel="00000000" w:rsidR="00000000" w:rsidRPr="00000000">
        <w:rPr>
          <w:rFonts w:ascii="Arial" w:cs="Arial" w:eastAsia="Arial" w:hAnsi="Arial"/>
          <w:sz w:val="16"/>
          <w:szCs w:val="16"/>
          <w:rtl w:val="0"/>
        </w:rPr>
        <w:t xml:space="preserve">" means the United States Department of Treasury's Office of Foreign Assets Control.</w:t>
      </w:r>
    </w:p>
    <w:p w:rsidR="00000000" w:rsidDel="00000000" w:rsidP="00000000" w:rsidRDefault="00000000" w:rsidRPr="00000000" w14:paraId="0000019D">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Order Form</w:t>
      </w:r>
      <w:r w:rsidDel="00000000" w:rsidR="00000000" w:rsidRPr="00000000">
        <w:rPr>
          <w:rFonts w:ascii="Arial" w:cs="Arial" w:eastAsia="Arial" w:hAnsi="Arial"/>
          <w:sz w:val="16"/>
          <w:szCs w:val="16"/>
          <w:rtl w:val="0"/>
        </w:rPr>
        <w:t xml:space="preserve">” means a Cover Page that includes the key business details and Variables for this Agreement that are not defined in the Framework Terms. An Order Form includes the policies and documents referenced in or attached to the Order Form. An Order Form may include details about the level of access and use granted to the Cloud Service, length of </w:t>
      </w:r>
      <w:r w:rsidDel="00000000" w:rsidR="00000000" w:rsidRPr="00000000">
        <w:rPr>
          <w:rFonts w:ascii="Arial" w:cs="Arial" w:eastAsia="Arial" w:hAnsi="Arial"/>
          <w:b w:val="1"/>
          <w:color w:val="117086"/>
          <w:sz w:val="16"/>
          <w:szCs w:val="16"/>
          <w:rtl w:val="0"/>
        </w:rPr>
        <w:t xml:space="preserve">Subscription Period</w:t>
      </w:r>
      <w:r w:rsidDel="00000000" w:rsidR="00000000" w:rsidRPr="00000000">
        <w:rPr>
          <w:rFonts w:ascii="Arial" w:cs="Arial" w:eastAsia="Arial" w:hAnsi="Arial"/>
          <w:sz w:val="16"/>
          <w:szCs w:val="16"/>
          <w:rtl w:val="0"/>
        </w:rPr>
        <w:t xml:space="preserve">, or other details about the Product.</w:t>
      </w:r>
    </w:p>
    <w:p w:rsidR="00000000" w:rsidDel="00000000" w:rsidP="00000000" w:rsidRDefault="00000000" w:rsidRPr="00000000" w14:paraId="0000019E">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Personal Data</w:t>
      </w:r>
      <w:r w:rsidDel="00000000" w:rsidR="00000000" w:rsidRPr="00000000">
        <w:rPr>
          <w:rFonts w:ascii="Arial" w:cs="Arial" w:eastAsia="Arial" w:hAnsi="Arial"/>
          <w:sz w:val="16"/>
          <w:szCs w:val="16"/>
          <w:rtl w:val="0"/>
        </w:rPr>
        <w:t xml:space="preserve">” will have the meaning(s) set forth in the Applicable Data Protection Laws for personal information, personal data, personally identifiable information, or other similar term.</w:t>
      </w:r>
    </w:p>
    <w:p w:rsidR="00000000" w:rsidDel="00000000" w:rsidP="00000000" w:rsidRDefault="00000000" w:rsidRPr="00000000" w14:paraId="0000019F">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Product</w:t>
      </w:r>
      <w:r w:rsidDel="00000000" w:rsidR="00000000" w:rsidRPr="00000000">
        <w:rPr>
          <w:rFonts w:ascii="Arial" w:cs="Arial" w:eastAsia="Arial" w:hAnsi="Arial"/>
          <w:sz w:val="16"/>
          <w:szCs w:val="16"/>
          <w:rtl w:val="0"/>
        </w:rPr>
        <w:t xml:space="preserve">” means the Cloud Service, Software, and Documentation.</w:t>
      </w:r>
    </w:p>
    <w:p w:rsidR="00000000" w:rsidDel="00000000" w:rsidP="00000000" w:rsidRDefault="00000000" w:rsidRPr="00000000" w14:paraId="000001A0">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Prohibited Data</w:t>
      </w:r>
      <w:r w:rsidDel="00000000" w:rsidR="00000000" w:rsidRPr="00000000">
        <w:rPr>
          <w:rFonts w:ascii="Arial" w:cs="Arial" w:eastAsia="Arial" w:hAnsi="Arial"/>
          <w:sz w:val="16"/>
          <w:szCs w:val="16"/>
          <w:rtl w:val="0"/>
        </w:rPr>
        <w:t xml:space="preserve">”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rsidR="00000000" w:rsidDel="00000000" w:rsidP="00000000" w:rsidRDefault="00000000" w:rsidRPr="00000000" w14:paraId="000001A1">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Protected Party</w:t>
      </w:r>
      <w:r w:rsidDel="00000000" w:rsidR="00000000" w:rsidRPr="00000000">
        <w:rPr>
          <w:rFonts w:ascii="Arial" w:cs="Arial" w:eastAsia="Arial" w:hAnsi="Arial"/>
          <w:sz w:val="16"/>
          <w:szCs w:val="16"/>
          <w:rtl w:val="0"/>
        </w:rPr>
        <w:t xml:space="preserve">” means a party to this Agreement when the party is receiving the benefit of protection for a particular Covered Claim.</w:t>
      </w:r>
    </w:p>
    <w:p w:rsidR="00000000" w:rsidDel="00000000" w:rsidP="00000000" w:rsidRDefault="00000000" w:rsidRPr="00000000" w14:paraId="000001A2">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Recipient</w:t>
      </w:r>
      <w:r w:rsidDel="00000000" w:rsidR="00000000" w:rsidRPr="00000000">
        <w:rPr>
          <w:rFonts w:ascii="Arial" w:cs="Arial" w:eastAsia="Arial" w:hAnsi="Arial"/>
          <w:sz w:val="16"/>
          <w:szCs w:val="16"/>
          <w:rtl w:val="0"/>
        </w:rPr>
        <w:t xml:space="preserve">” means a party to this Agreement when the party receives Confidential Information from the other party.</w:t>
      </w:r>
    </w:p>
    <w:p w:rsidR="00000000" w:rsidDel="00000000" w:rsidP="00000000" w:rsidRDefault="00000000" w:rsidRPr="00000000" w14:paraId="000001A3">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Software</w:t>
      </w:r>
      <w:r w:rsidDel="00000000" w:rsidR="00000000" w:rsidRPr="00000000">
        <w:rPr>
          <w:rFonts w:ascii="Arial" w:cs="Arial" w:eastAsia="Arial" w:hAnsi="Arial"/>
          <w:sz w:val="16"/>
          <w:szCs w:val="16"/>
          <w:rtl w:val="0"/>
        </w:rPr>
        <w:t xml:space="preserve">” means the client-side software or applications made available by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for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to install, download (whether onto a machine or in a browser), or execute as part of the Product.</w:t>
      </w:r>
    </w:p>
    <w:p w:rsidR="00000000" w:rsidDel="00000000" w:rsidP="00000000" w:rsidRDefault="00000000" w:rsidRPr="00000000" w14:paraId="000001A4">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Standard Terms</w:t>
      </w:r>
      <w:r w:rsidDel="00000000" w:rsidR="00000000" w:rsidRPr="00000000">
        <w:rPr>
          <w:rFonts w:ascii="Arial" w:cs="Arial" w:eastAsia="Arial" w:hAnsi="Arial"/>
          <w:sz w:val="16"/>
          <w:szCs w:val="16"/>
          <w:rtl w:val="0"/>
        </w:rPr>
        <w:t xml:space="preserve">" means these Common Paper Cloud Service Agreement Standard Terms Version 2.1, which are posted at </w:t>
      </w:r>
      <w:hyperlink r:id="rId16">
        <w:r w:rsidDel="00000000" w:rsidR="00000000" w:rsidRPr="00000000">
          <w:rPr>
            <w:rFonts w:ascii="Arial" w:cs="Arial" w:eastAsia="Arial" w:hAnsi="Arial"/>
            <w:color w:val="117086"/>
            <w:sz w:val="16"/>
            <w:szCs w:val="16"/>
            <w:u w:val="single"/>
            <w:rtl w:val="0"/>
          </w:rPr>
          <w:t xml:space="preserve">https://commonpaper.com/standards/cloud-service-agreement/2.1/</w:t>
        </w:r>
      </w:hyperlink>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5">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Usage Data</w:t>
      </w:r>
      <w:r w:rsidDel="00000000" w:rsidR="00000000" w:rsidRPr="00000000">
        <w:rPr>
          <w:rFonts w:ascii="Arial" w:cs="Arial" w:eastAsia="Arial" w:hAnsi="Arial"/>
          <w:sz w:val="16"/>
          <w:szCs w:val="16"/>
          <w:rtl w:val="0"/>
        </w:rPr>
        <w:t xml:space="preserve">” means data and information about the provision, use, and performance of the Product and related offerings based on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or User’s use of the Product. </w:t>
      </w:r>
    </w:p>
    <w:p w:rsidR="00000000" w:rsidDel="00000000" w:rsidP="00000000" w:rsidRDefault="00000000" w:rsidRPr="00000000" w14:paraId="000001A6">
      <w:pPr>
        <w:pStyle w:val="Heading2"/>
        <w:widowControl w:val="0"/>
        <w:numPr>
          <w:ilvl w:val="1"/>
          <w:numId w:val="1"/>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User</w:t>
      </w:r>
      <w:r w:rsidDel="00000000" w:rsidR="00000000" w:rsidRPr="00000000">
        <w:rPr>
          <w:rFonts w:ascii="Arial" w:cs="Arial" w:eastAsia="Arial" w:hAnsi="Arial"/>
          <w:sz w:val="16"/>
          <w:szCs w:val="16"/>
          <w:rtl w:val="0"/>
        </w:rPr>
        <w:t xml:space="preserve">” means any individual who uses the Product on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behalf or through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account.</w:t>
      </w:r>
    </w:p>
    <w:p w:rsidR="00000000" w:rsidDel="00000000" w:rsidP="00000000" w:rsidRDefault="00000000" w:rsidRPr="00000000" w14:paraId="000001A7">
      <w:pPr>
        <w:pStyle w:val="Heading2"/>
        <w:widowControl w:val="0"/>
        <w:numPr>
          <w:ilvl w:val="1"/>
          <w:numId w:val="1"/>
        </w:numPr>
        <w:spacing w:after="120" w:lineRule="auto"/>
        <w:ind w:left="0" w:firstLine="180"/>
        <w:rPr>
          <w:rFonts w:ascii="Arial" w:cs="Arial" w:eastAsia="Arial" w:hAnsi="Arial"/>
          <w:sz w:val="16"/>
          <w:szCs w:val="16"/>
        </w:rPr>
        <w:sectPr>
          <w:headerReference r:id="rId17" w:type="default"/>
          <w:type w:val="nextPage"/>
          <w:pgSz w:h="15840" w:w="12240" w:orient="portrait"/>
          <w:pgMar w:bottom="720" w:top="936" w:left="1080" w:right="1080" w:header="360" w:footer="432"/>
          <w:pgNumType w:start="1"/>
        </w:sect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Variable</w:t>
      </w:r>
      <w:r w:rsidDel="00000000" w:rsidR="00000000" w:rsidRPr="00000000">
        <w:rPr>
          <w:rFonts w:ascii="Arial" w:cs="Arial" w:eastAsia="Arial" w:hAnsi="Arial"/>
          <w:sz w:val="16"/>
          <w:szCs w:val="16"/>
          <w:rtl w:val="0"/>
        </w:rPr>
        <w:t xml:space="preserve">" means a word or phrase that is highlighted and capitalized, such as </w:t>
      </w:r>
      <w:r w:rsidDel="00000000" w:rsidR="00000000" w:rsidRPr="00000000">
        <w:rPr>
          <w:rFonts w:ascii="Arial" w:cs="Arial" w:eastAsia="Arial" w:hAnsi="Arial"/>
          <w:b w:val="1"/>
          <w:color w:val="117086"/>
          <w:sz w:val="16"/>
          <w:szCs w:val="16"/>
          <w:rtl w:val="0"/>
        </w:rPr>
        <w:t xml:space="preserve">Subscription Period</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color w:val="117086"/>
          <w:sz w:val="16"/>
          <w:szCs w:val="16"/>
          <w:rtl w:val="0"/>
        </w:rPr>
        <w:t xml:space="preserve">Governing Law</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8">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w:t>
      </w:r>
    </w:p>
    <w:p w:rsidR="00000000" w:rsidDel="00000000" w:rsidP="00000000" w:rsidRDefault="00000000" w:rsidRPr="00000000" w14:paraId="000001A9">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AI Services</w:t>
      </w:r>
    </w:p>
    <w:p w:rsidR="00000000" w:rsidDel="00000000" w:rsidP="00000000" w:rsidRDefault="00000000" w:rsidRPr="00000000" w14:paraId="000001AA">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Using AI Services</w:t>
      </w:r>
      <w:r w:rsidDel="00000000" w:rsidR="00000000" w:rsidRPr="00000000">
        <w:rPr>
          <w:rFonts w:ascii="Arial" w:cs="Arial" w:eastAsia="Arial" w:hAnsi="Arial"/>
          <w:sz w:val="16"/>
          <w:szCs w:val="16"/>
          <w:rtl w:val="0"/>
        </w:rPr>
        <w:t xml:space="preserve">.  The AI Services are part of the Product and subject to the Agreement as supplemented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may use AI Services by providing Input. The AI Services may generate Output in response to Input.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display, modify, distribute, and use Input to the extent necessary to provide the AI Services as contemplated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Input for all such purposes.</w:t>
      </w:r>
    </w:p>
    <w:p w:rsidR="00000000" w:rsidDel="00000000" w:rsidP="00000000" w:rsidRDefault="00000000" w:rsidRPr="00000000" w14:paraId="000001AB">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w:t>
      </w:r>
      <w:r w:rsidDel="00000000" w:rsidR="00000000" w:rsidRPr="00000000">
        <w:rPr>
          <w:rFonts w:ascii="Arial" w:cs="Arial" w:eastAsia="Arial" w:hAnsi="Arial"/>
          <w:sz w:val="16"/>
          <w:szCs w:val="16"/>
          <w:rtl w:val="0"/>
        </w:rPr>
        <w:t xml:space="preserve">.  Without limiting the restrictions contained in the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will not (and will not allow anyone else to): (a) use the AI Services for decision-making in a regulated industry or capacity without proper human oversight and review in compliance with Applicable Laws and applicable professional ethics, guidelines, and rules; (b) use the AI Services to violate, misappropriate, or otherwise infringe the intellectual property or other proprietary rights of others; or (c) falsely state Output was created by a human.</w:t>
      </w:r>
    </w:p>
    <w:p w:rsidR="00000000" w:rsidDel="00000000" w:rsidP="00000000" w:rsidRDefault="00000000" w:rsidRPr="00000000" w14:paraId="000001AC">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Model Training</w:t>
      </w:r>
      <w:r w:rsidDel="00000000" w:rsidR="00000000" w:rsidRPr="00000000">
        <w:rPr>
          <w:rFonts w:ascii="Arial" w:cs="Arial" w:eastAsia="Arial" w:hAnsi="Arial"/>
          <w:sz w:val="16"/>
          <w:szCs w:val="16"/>
          <w:rtl w:val="0"/>
        </w:rPr>
        <w:t xml:space="preserve">.  Unless the Cover Page identifies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not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Inputs or Outputs to Train any Model. If the Cover Page permits Training, then subject to the </w:t>
      </w:r>
      <w:r w:rsidDel="00000000" w:rsidR="00000000" w:rsidRPr="00000000">
        <w:rPr>
          <w:rFonts w:ascii="Arial" w:cs="Arial" w:eastAsia="Arial" w:hAnsi="Arial"/>
          <w:b w:val="1"/>
          <w:color w:val="117086"/>
          <w:sz w:val="16"/>
          <w:szCs w:val="16"/>
          <w:rtl w:val="0"/>
        </w:rPr>
        <w:t xml:space="preserve">Training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modify, distribute, and use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for the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D">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Non-Training Improvement</w:t>
      </w:r>
      <w:r w:rsidDel="00000000" w:rsidR="00000000" w:rsidRPr="00000000">
        <w:rPr>
          <w:rFonts w:ascii="Arial" w:cs="Arial" w:eastAsia="Arial" w:hAnsi="Arial"/>
          <w:sz w:val="16"/>
          <w:szCs w:val="16"/>
          <w:rtl w:val="0"/>
        </w:rPr>
        <w:t xml:space="preserve">.  Subject to the </w:t>
      </w:r>
      <w:r w:rsidDel="00000000" w:rsidR="00000000" w:rsidRPr="00000000">
        <w:rPr>
          <w:rFonts w:ascii="Arial" w:cs="Arial" w:eastAsia="Arial" w:hAnsi="Arial"/>
          <w:b w:val="1"/>
          <w:color w:val="117086"/>
          <w:sz w:val="16"/>
          <w:szCs w:val="16"/>
          <w:rtl w:val="0"/>
        </w:rPr>
        <w:t xml:space="preserve">Improvement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use Input, Output, and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to provide, maintain, develop, and improve the AI System, provided that such usage does not constitute Training except to the extent authorized for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AE">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Intellectual Property and Privacy</w:t>
      </w:r>
    </w:p>
    <w:p w:rsidR="00000000" w:rsidDel="00000000" w:rsidP="00000000" w:rsidRDefault="00000000" w:rsidRPr="00000000" w14:paraId="000001AF">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Ownership</w:t>
      </w:r>
      <w:r w:rsidDel="00000000" w:rsidR="00000000" w:rsidRPr="00000000">
        <w:rPr>
          <w:rFonts w:ascii="Arial" w:cs="Arial" w:eastAsia="Arial" w:hAnsi="Arial"/>
          <w:sz w:val="16"/>
          <w:szCs w:val="16"/>
          <w:rtl w:val="0"/>
        </w:rPr>
        <w:t xml:space="preserve">.  As between the parties,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 retains all right, title, and interest in and to all Input, and (b) owns all Output. To the extent permitted by Applicable Laws,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hereby assigns to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all right, title, and interest—if any—in and to Output.</w:t>
      </w:r>
    </w:p>
    <w:p w:rsidR="00000000" w:rsidDel="00000000" w:rsidP="00000000" w:rsidRDefault="00000000" w:rsidRPr="00000000" w14:paraId="000001B0">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Personal Data</w:t>
      </w:r>
      <w:r w:rsidDel="00000000" w:rsidR="00000000" w:rsidRPr="00000000">
        <w:rPr>
          <w:rFonts w:ascii="Arial" w:cs="Arial" w:eastAsia="Arial" w:hAnsi="Arial"/>
          <w:sz w:val="16"/>
          <w:szCs w:val="16"/>
          <w:rtl w:val="0"/>
        </w:rPr>
        <w:t xml:space="preserve">.  Nothing in this AI Addendum will reduce or limit </w:t>
      </w:r>
      <w:r w:rsidDel="00000000" w:rsidR="00000000" w:rsidRPr="00000000">
        <w:rPr>
          <w:rFonts w:ascii="Arial" w:cs="Arial" w:eastAsia="Arial" w:hAnsi="Arial"/>
          <w:b w:val="1"/>
          <w:color w:val="117086"/>
          <w:sz w:val="16"/>
          <w:szCs w:val="16"/>
          <w:rtl w:val="0"/>
        </w:rPr>
        <w:t xml:space="preserve">Provider's</w:t>
      </w:r>
      <w:r w:rsidDel="00000000" w:rsidR="00000000" w:rsidRPr="00000000">
        <w:rPr>
          <w:rFonts w:ascii="Arial" w:cs="Arial" w:eastAsia="Arial" w:hAnsi="Arial"/>
          <w:sz w:val="16"/>
          <w:szCs w:val="16"/>
          <w:rtl w:val="0"/>
        </w:rPr>
        <w:t xml:space="preserve"> obligations under Applicable Data Protection Laws regarding Personal Data that may be contained in Input.</w:t>
      </w:r>
    </w:p>
    <w:p w:rsidR="00000000" w:rsidDel="00000000" w:rsidP="00000000" w:rsidRDefault="00000000" w:rsidRPr="00000000" w14:paraId="000001B1">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Rights to Input</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color w:val="0432ff"/>
          <w:sz w:val="16"/>
          <w:szCs w:val="16"/>
          <w:rtl w:val="0"/>
        </w:rPr>
        <w:t xml:space="preserve"> </w:t>
      </w:r>
      <w:r w:rsidDel="00000000" w:rsidR="00000000" w:rsidRPr="00000000">
        <w:rPr>
          <w:rFonts w:ascii="Arial" w:cs="Arial" w:eastAsia="Arial" w:hAnsi="Arial"/>
          <w:sz w:val="16"/>
          <w:szCs w:val="16"/>
          <w:rtl w:val="0"/>
        </w:rPr>
        <w:t xml:space="preserve">represents and warrants that it, all Users, and anyone submitting Input each have and will continue to have all rights necessary to submit Input to the AI Services.</w:t>
      </w:r>
    </w:p>
    <w:p w:rsidR="00000000" w:rsidDel="00000000" w:rsidP="00000000" w:rsidRDefault="00000000" w:rsidRPr="00000000" w14:paraId="000001B2">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Disclaimers</w:t>
      </w:r>
    </w:p>
    <w:p w:rsidR="00000000" w:rsidDel="00000000" w:rsidP="00000000" w:rsidRDefault="00000000" w:rsidRPr="00000000" w14:paraId="000001B3">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Nature of AI</w:t>
      </w:r>
      <w:r w:rsidDel="00000000" w:rsidR="00000000" w:rsidRPr="00000000">
        <w:rPr>
          <w:rFonts w:ascii="Arial" w:cs="Arial" w:eastAsia="Arial" w:hAnsi="Arial"/>
          <w:sz w:val="16"/>
          <w:szCs w:val="16"/>
          <w:rtl w:val="0"/>
        </w:rPr>
        <w:t xml:space="preserve">.  Due to the nature of artificial intelligence and machine learning, information generated by the AI Services may be incorrect or inaccurate. The AI Services are not human and are not a substitute for human oversight. Output generated by the AI Services may not be protectable as intellectual property.</w:t>
      </w:r>
    </w:p>
    <w:p w:rsidR="00000000" w:rsidDel="00000000" w:rsidP="00000000" w:rsidRDefault="00000000" w:rsidRPr="00000000" w14:paraId="000001B4">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Similarity of Output</w:t>
      </w:r>
      <w:r w:rsidDel="00000000" w:rsidR="00000000" w:rsidRPr="00000000">
        <w:rPr>
          <w:rFonts w:ascii="Arial" w:cs="Arial" w:eastAsia="Arial" w:hAnsi="Arial"/>
          <w:sz w:val="16"/>
          <w:szCs w:val="16"/>
          <w:rtl w:val="0"/>
        </w:rPr>
        <w:t xml:space="preserve">.  Output may resemble or be duplicative of data, information, and materials created by the AI Services for others.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does not provide any representation or warranty that Output (a) does not and will not incorporate or reflect the data, information, prompts, or materials of others, (b) will not violate, misappropriate, or otherwise infringe upon the intellectual property or other proprietary rights of another person or entity, or (c) will not be reproduced in the same or similar way to another user of the AI Services.</w:t>
      </w:r>
    </w:p>
    <w:p w:rsidR="00000000" w:rsidDel="00000000" w:rsidP="00000000" w:rsidRDefault="00000000" w:rsidRPr="00000000" w14:paraId="000001B5">
      <w:pPr>
        <w:pStyle w:val="Heading1"/>
        <w:widowControl w:val="0"/>
        <w:numPr>
          <w:ilvl w:val="0"/>
          <w:numId w:val="2"/>
        </w:numPr>
        <w:spacing w:after="120" w:lineRule="auto"/>
        <w:ind w:left="0" w:firstLine="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Definitions</w:t>
      </w:r>
    </w:p>
    <w:p w:rsidR="00000000" w:rsidDel="00000000" w:rsidP="00000000" w:rsidRDefault="00000000" w:rsidRPr="00000000" w14:paraId="000001B6">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AI Addendum Standard Terms</w:t>
      </w:r>
      <w:r w:rsidDel="00000000" w:rsidR="00000000" w:rsidRPr="00000000">
        <w:rPr>
          <w:rFonts w:ascii="Arial" w:cs="Arial" w:eastAsia="Arial" w:hAnsi="Arial"/>
          <w:sz w:val="16"/>
          <w:szCs w:val="16"/>
          <w:rtl w:val="0"/>
        </w:rPr>
        <w:t xml:space="preserve">" means these Common Paper AI Addendum Standard Terms Version 1.0, which are posted at </w:t>
      </w:r>
      <w:hyperlink r:id="rId18">
        <w:r w:rsidDel="00000000" w:rsidR="00000000" w:rsidRPr="00000000">
          <w:rPr>
            <w:rFonts w:ascii="Arial" w:cs="Arial" w:eastAsia="Arial" w:hAnsi="Arial"/>
            <w:color w:val="117086"/>
            <w:sz w:val="16"/>
            <w:szCs w:val="16"/>
            <w:u w:val="single"/>
            <w:rtl w:val="0"/>
          </w:rPr>
          <w:t xml:space="preserve">https://commonpaper.com/standards/ai-addendum/1.0/</w:t>
        </w:r>
      </w:hyperlink>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1B7">
      <w:pPr>
        <w:pStyle w:val="Heading2"/>
        <w:widowControl w:val="0"/>
        <w:numPr>
          <w:ilvl w:val="1"/>
          <w:numId w:val="2"/>
        </w:numPr>
        <w:spacing w:after="120" w:lineRule="auto"/>
        <w:ind w:left="0" w:firstLine="180"/>
        <w:rPr>
          <w:rFonts w:ascii="Arial" w:cs="Arial" w:eastAsia="Arial" w:hAnsi="Arial"/>
          <w:b w:val="1"/>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AI Services</w:t>
      </w:r>
      <w:r w:rsidDel="00000000" w:rsidR="00000000" w:rsidRPr="00000000">
        <w:rPr>
          <w:rFonts w:ascii="Arial" w:cs="Arial" w:eastAsia="Arial" w:hAnsi="Arial"/>
          <w:sz w:val="16"/>
          <w:szCs w:val="16"/>
          <w:rtl w:val="0"/>
        </w:rPr>
        <w:t xml:space="preserve">" means the artificial intelligence or machine learning components of the Product, including the AI System and underlying Model(s). </w:t>
      </w:r>
      <w:r w:rsidDel="00000000" w:rsidR="00000000" w:rsidRPr="00000000">
        <w:rPr>
          <w:rtl w:val="0"/>
        </w:rPr>
      </w:r>
    </w:p>
    <w:p w:rsidR="00000000" w:rsidDel="00000000" w:rsidP="00000000" w:rsidRDefault="00000000" w:rsidRPr="00000000" w14:paraId="000001B8">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AI System</w:t>
      </w:r>
      <w:r w:rsidDel="00000000" w:rsidR="00000000" w:rsidRPr="00000000">
        <w:rPr>
          <w:rFonts w:ascii="Arial" w:cs="Arial" w:eastAsia="Arial" w:hAnsi="Arial"/>
          <w:sz w:val="16"/>
          <w:szCs w:val="16"/>
          <w:rtl w:val="0"/>
        </w:rPr>
        <w:t xml:space="preserve">" means the artificial intelligence or machine learning application, program, and services layers of the AI Services, excluding the underlying Models.</w:t>
      </w:r>
    </w:p>
    <w:p w:rsidR="00000000" w:rsidDel="00000000" w:rsidP="00000000" w:rsidRDefault="00000000" w:rsidRPr="00000000" w14:paraId="000001B9">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Input</w:t>
      </w:r>
      <w:r w:rsidDel="00000000" w:rsidR="00000000" w:rsidRPr="00000000">
        <w:rPr>
          <w:rFonts w:ascii="Arial" w:cs="Arial" w:eastAsia="Arial" w:hAnsi="Arial"/>
          <w:sz w:val="16"/>
          <w:szCs w:val="16"/>
          <w:rtl w:val="0"/>
        </w:rPr>
        <w:t xml:space="preserve">" means the data, information, prompts, or materials submitted by or on behalf of </w:t>
      </w:r>
      <w:r w:rsidDel="00000000" w:rsidR="00000000" w:rsidRPr="00000000">
        <w:rPr>
          <w:rFonts w:ascii="Arial" w:cs="Arial" w:eastAsia="Arial" w:hAnsi="Arial"/>
          <w:color w:val="117086"/>
          <w:sz w:val="16"/>
          <w:szCs w:val="16"/>
          <w:rtl w:val="0"/>
        </w:rPr>
        <w:t xml:space="preserve">Customer</w:t>
      </w:r>
      <w:r w:rsidDel="00000000" w:rsidR="00000000" w:rsidRPr="00000000">
        <w:rPr>
          <w:rFonts w:ascii="Arial" w:cs="Arial" w:eastAsia="Arial" w:hAnsi="Arial"/>
          <w:sz w:val="16"/>
          <w:szCs w:val="16"/>
          <w:rtl w:val="0"/>
        </w:rPr>
        <w:t xml:space="preserve"> or Users to the AI Services but excludes Feedback.</w:t>
      </w:r>
    </w:p>
    <w:p w:rsidR="00000000" w:rsidDel="00000000" w:rsidP="00000000" w:rsidRDefault="00000000" w:rsidRPr="00000000" w14:paraId="000001BA">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Model</w:t>
      </w:r>
      <w:r w:rsidDel="00000000" w:rsidR="00000000" w:rsidRPr="00000000">
        <w:rPr>
          <w:rFonts w:ascii="Arial" w:cs="Arial" w:eastAsia="Arial" w:hAnsi="Arial"/>
          <w:sz w:val="16"/>
          <w:szCs w:val="16"/>
          <w:rtl w:val="0"/>
        </w:rPr>
        <w:t xml:space="preserve">" means a large language, machine learning, or artificial intelligence model.</w:t>
      </w:r>
    </w:p>
    <w:p w:rsidR="00000000" w:rsidDel="00000000" w:rsidP="00000000" w:rsidRDefault="00000000" w:rsidRPr="00000000" w14:paraId="000001BB">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Output</w:t>
      </w:r>
      <w:r w:rsidDel="00000000" w:rsidR="00000000" w:rsidRPr="00000000">
        <w:rPr>
          <w:rFonts w:ascii="Arial" w:cs="Arial" w:eastAsia="Arial" w:hAnsi="Arial"/>
          <w:sz w:val="16"/>
          <w:szCs w:val="16"/>
          <w:rtl w:val="0"/>
        </w:rPr>
        <w:t xml:space="preserve">" means the data, information, or materials created by the AI Services in response to Input.</w:t>
      </w:r>
    </w:p>
    <w:p w:rsidR="00000000" w:rsidDel="00000000" w:rsidP="00000000" w:rsidRDefault="00000000" w:rsidRPr="00000000" w14:paraId="000001BC">
      <w:pPr>
        <w:pStyle w:val="Heading2"/>
        <w:widowControl w:val="0"/>
        <w:numPr>
          <w:ilvl w:val="1"/>
          <w:numId w:val="2"/>
        </w:numPr>
        <w:spacing w:after="120" w:lineRule="auto"/>
        <w:ind w:left="0" w:firstLine="180"/>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Train</w:t>
      </w:r>
      <w:r w:rsidDel="00000000" w:rsidR="00000000" w:rsidRPr="00000000">
        <w:rPr>
          <w:rFonts w:ascii="Arial" w:cs="Arial" w:eastAsia="Arial" w:hAnsi="Arial"/>
          <w:sz w:val="16"/>
          <w:szCs w:val="16"/>
          <w:rtl w:val="0"/>
        </w:rPr>
        <w:t xml:space="preserve">" or "</w:t>
      </w:r>
      <w:r w:rsidDel="00000000" w:rsidR="00000000" w:rsidRPr="00000000">
        <w:rPr>
          <w:rFonts w:ascii="Arial" w:cs="Arial" w:eastAsia="Arial" w:hAnsi="Arial"/>
          <w:b w:val="1"/>
          <w:sz w:val="16"/>
          <w:szCs w:val="16"/>
          <w:rtl w:val="0"/>
        </w:rPr>
        <w:t xml:space="preserve">Training</w:t>
      </w:r>
      <w:r w:rsidDel="00000000" w:rsidR="00000000" w:rsidRPr="00000000">
        <w:rPr>
          <w:rFonts w:ascii="Arial" w:cs="Arial" w:eastAsia="Arial" w:hAnsi="Arial"/>
          <w:sz w:val="16"/>
          <w:szCs w:val="16"/>
          <w:rtl w:val="0"/>
        </w:rPr>
        <w:t xml:space="preserve">" means the use of data, information, or materials to create or improve a Model.</w:t>
      </w:r>
    </w:p>
    <w:sectPr>
      <w:footerReference r:id="rId19"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center" w:leader="none" w:pos="4680"/>
        <w:tab w:val="right" w:leader="none" w:pos="10080"/>
      </w:tabs>
      <w:rPr>
        <w:rFonts w:ascii="Arial" w:cs="Arial" w:eastAsia="Arial" w:hAnsi="Arial"/>
        <w:color w:val="000000"/>
        <w:sz w:val="13"/>
        <w:szCs w:val="13"/>
      </w:rPr>
    </w:pPr>
    <w:r w:rsidDel="00000000" w:rsidR="00000000" w:rsidRPr="00000000">
      <w:rPr>
        <w:rFonts w:ascii="Arial" w:cs="Arial" w:eastAsia="Arial" w:hAnsi="Arial"/>
        <w:color w:val="000000"/>
        <w:sz w:val="13"/>
        <w:szCs w:val="13"/>
        <w:rtl w:val="0"/>
      </w:rPr>
      <w:t xml:space="preserve">Common Paper Cloud Service Agreement (</w:t>
    </w:r>
    <w:hyperlink r:id="rId1">
      <w:r w:rsidDel="00000000" w:rsidR="00000000" w:rsidRPr="00000000">
        <w:rPr>
          <w:rFonts w:ascii="Arial" w:cs="Arial" w:eastAsia="Arial" w:hAnsi="Arial"/>
          <w:color w:val="000000"/>
          <w:sz w:val="13"/>
          <w:szCs w:val="13"/>
          <w:u w:val="single"/>
          <w:rtl w:val="0"/>
        </w:rPr>
        <w:t xml:space="preserve">Version 2.1</w:t>
      </w:r>
    </w:hyperlink>
    <w:r w:rsidDel="00000000" w:rsidR="00000000" w:rsidRPr="00000000">
      <w:rPr>
        <w:rFonts w:ascii="Arial" w:cs="Arial" w:eastAsia="Arial" w:hAnsi="Arial"/>
        <w:color w:val="000000"/>
        <w:sz w:val="13"/>
        <w:szCs w:val="13"/>
        <w:rtl w:val="0"/>
      </w:rPr>
      <w:t xml:space="preserve">) free to use under </w:t>
    </w:r>
    <w:hyperlink r:id="rId2">
      <w:r w:rsidDel="00000000" w:rsidR="00000000" w:rsidRPr="00000000">
        <w:rPr>
          <w:rFonts w:ascii="Arial" w:cs="Arial" w:eastAsia="Arial" w:hAnsi="Arial"/>
          <w:color w:val="000000"/>
          <w:sz w:val="13"/>
          <w:szCs w:val="13"/>
          <w:u w:val="single"/>
          <w:rtl w:val="0"/>
        </w:rPr>
        <w:t xml:space="preserve">CC BY 4.0</w:t>
      </w:r>
    </w:hyperlink>
    <w:r w:rsidDel="00000000" w:rsidR="00000000" w:rsidRPr="00000000">
      <w:rPr>
        <w:rFonts w:ascii="Arial" w:cs="Arial" w:eastAsia="Arial" w:hAnsi="Arial"/>
        <w:color w:val="000000"/>
        <w:sz w:val="13"/>
        <w:szCs w:val="13"/>
        <w:rtl w:val="0"/>
      </w:rPr>
      <w:t xml:space="preserve">.</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3">
    <w:pPr>
      <w:tabs>
        <w:tab w:val="right" w:leader="none" w:pos="10080"/>
      </w:tabs>
      <w:ind w:firstLine="86"/>
      <w:rPr>
        <w:rFonts w:ascii="Arial" w:cs="Arial" w:eastAsia="Arial" w:hAnsi="Arial"/>
        <w:color w:val="636465"/>
        <w:sz w:val="13"/>
        <w:szCs w:val="13"/>
      </w:rPr>
    </w:pPr>
    <w:r w:rsidDel="00000000" w:rsidR="00000000" w:rsidRPr="00000000">
      <w:rPr>
        <w:rFonts w:ascii="Arial" w:cs="Arial" w:eastAsia="Arial" w:hAnsi="Arial"/>
        <w:color w:val="636465"/>
        <w:sz w:val="13"/>
        <w:szCs w:val="13"/>
        <w:rtl w:val="0"/>
      </w:rPr>
      <w:t xml:space="preserve">Common Paper Cloud Service Agreement (draft v0.6)</w:t>
      <w:tab/>
      <w:t xml:space="preserve">Page </w:t>
    </w:r>
    <w:r w:rsidDel="00000000" w:rsidR="00000000" w:rsidRPr="00000000">
      <w:rPr>
        <w:rFonts w:ascii="Arial" w:cs="Arial" w:eastAsia="Arial" w:hAnsi="Arial"/>
        <w:color w:val="636465"/>
        <w:sz w:val="13"/>
        <w:szCs w:val="13"/>
      </w:rPr>
      <w:fldChar w:fldCharType="begin"/>
      <w:instrText xml:space="preserve">PAGE</w:instrText>
      <w:fldChar w:fldCharType="separate"/>
      <w:t>1</w:t>
      <w:fldChar w:fldCharType="end"/>
    </w:r>
    <w:r w:rsidDel="00000000" w:rsidR="00000000" w:rsidRPr="00000000">
      <w:rPr>
        <w:rFonts w:ascii="Arial" w:cs="Arial" w:eastAsia="Arial" w:hAnsi="Arial"/>
        <w:color w:val="636465"/>
        <w:sz w:val="13"/>
        <w:szCs w:val="13"/>
        <w:rtl w:val="0"/>
      </w:rPr>
      <w:t xml:space="preserve"> of 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tabs>
        <w:tab w:val="right" w:leader="none" w:pos="10080"/>
      </w:tabs>
      <w:ind w:firstLine="86"/>
      <w:rPr>
        <w:rFonts w:ascii="Arial" w:cs="Arial" w:eastAsia="Arial" w:hAnsi="Arial"/>
        <w:color w:val="636465"/>
        <w:sz w:val="13"/>
        <w:szCs w:val="13"/>
      </w:rPr>
    </w:pPr>
    <w:r w:rsidDel="00000000" w:rsidR="00000000" w:rsidRPr="00000000">
      <w:rPr>
        <w:rFonts w:ascii="Arial" w:cs="Arial" w:eastAsia="Arial" w:hAnsi="Arial"/>
        <w:color w:val="636465"/>
        <w:sz w:val="13"/>
        <w:szCs w:val="13"/>
        <w:rtl w:val="0"/>
      </w:rPr>
      <w:t xml:space="preserve">Common Paper Cloud Service Agreement (draft v0.6)</w:t>
      <w:tab/>
      <w:t xml:space="preserve">Page </w:t>
    </w:r>
    <w:r w:rsidDel="00000000" w:rsidR="00000000" w:rsidRPr="00000000">
      <w:rPr>
        <w:rFonts w:ascii="Arial" w:cs="Arial" w:eastAsia="Arial" w:hAnsi="Arial"/>
        <w:color w:val="636465"/>
        <w:sz w:val="13"/>
        <w:szCs w:val="13"/>
      </w:rPr>
      <w:fldChar w:fldCharType="begin"/>
      <w:instrText xml:space="preserve">PAGE</w:instrText>
      <w:fldChar w:fldCharType="separate"/>
      <w:t>1</w:t>
      <w:fldChar w:fldCharType="end"/>
    </w:r>
    <w:r w:rsidDel="00000000" w:rsidR="00000000" w:rsidRPr="00000000">
      <w:rPr>
        <w:rFonts w:ascii="Arial" w:cs="Arial" w:eastAsia="Arial" w:hAnsi="Arial"/>
        <w:color w:val="636465"/>
        <w:sz w:val="13"/>
        <w:szCs w:val="13"/>
        <w:rtl w:val="0"/>
      </w:rPr>
      <w:t xml:space="preserve"> of 5</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center" w:leader="none" w:pos="4680"/>
        <w:tab w:val="right" w:leader="none" w:pos="10080"/>
      </w:tabs>
      <w:rPr>
        <w:rFonts w:ascii="Arial" w:cs="Arial" w:eastAsia="Arial" w:hAnsi="Arial"/>
        <w:color w:val="000000"/>
        <w:sz w:val="13"/>
        <w:szCs w:val="13"/>
      </w:rPr>
    </w:pPr>
    <w:r w:rsidDel="00000000" w:rsidR="00000000" w:rsidRPr="00000000">
      <w:rPr>
        <w:rFonts w:ascii="Arial" w:cs="Arial" w:eastAsia="Arial" w:hAnsi="Arial"/>
        <w:color w:val="000000"/>
        <w:sz w:val="13"/>
        <w:szCs w:val="13"/>
        <w:rtl w:val="0"/>
      </w:rPr>
      <w:t xml:space="preserve">Common Paper AI Addendum (</w:t>
    </w:r>
    <w:hyperlink r:id="rId1">
      <w:r w:rsidDel="00000000" w:rsidR="00000000" w:rsidRPr="00000000">
        <w:rPr>
          <w:rFonts w:ascii="Arial" w:cs="Arial" w:eastAsia="Arial" w:hAnsi="Arial"/>
          <w:color w:val="000000"/>
          <w:sz w:val="13"/>
          <w:szCs w:val="13"/>
          <w:u w:val="single"/>
          <w:rtl w:val="0"/>
        </w:rPr>
        <w:t xml:space="preserve">Version 1.0</w:t>
      </w:r>
    </w:hyperlink>
    <w:r w:rsidDel="00000000" w:rsidR="00000000" w:rsidRPr="00000000">
      <w:rPr>
        <w:rFonts w:ascii="Arial" w:cs="Arial" w:eastAsia="Arial" w:hAnsi="Arial"/>
        <w:color w:val="000000"/>
        <w:sz w:val="13"/>
        <w:szCs w:val="13"/>
        <w:rtl w:val="0"/>
      </w:rPr>
      <w:t xml:space="preserve">) free to use under </w:t>
    </w:r>
    <w:hyperlink r:id="rId2">
      <w:r w:rsidDel="00000000" w:rsidR="00000000" w:rsidRPr="00000000">
        <w:rPr>
          <w:rFonts w:ascii="Arial" w:cs="Arial" w:eastAsia="Arial" w:hAnsi="Arial"/>
          <w:color w:val="000000"/>
          <w:sz w:val="13"/>
          <w:szCs w:val="13"/>
          <w:u w:val="single"/>
          <w:rtl w:val="0"/>
        </w:rPr>
        <w:t xml:space="preserve">CC BY 4.0</w:t>
      </w:r>
    </w:hyperlink>
    <w:r w:rsidDel="00000000" w:rsidR="00000000" w:rsidRPr="00000000">
      <w:rPr>
        <w:rFonts w:ascii="Arial" w:cs="Arial" w:eastAsia="Arial" w:hAnsi="Arial"/>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45"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rFonts w:ascii="Arial" w:cs="Arial" w:eastAsia="Arial" w:hAnsi="Arial"/>
        <w:b w:val="1"/>
        <w:color w:val="107087"/>
        <w:sz w:val="18"/>
        <w:szCs w:val="18"/>
        <w:rtl w:val="0"/>
      </w:rPr>
      <w:t xml:space="preserve">ORDER FORM</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E">
    <w:pPr>
      <w:widowControl w:val="0"/>
      <w:spacing w:after="120" w:lineRule="auto"/>
      <w:rPr>
        <w:rFonts w:ascii="Georgia" w:cs="Georgia" w:eastAsia="Georgia" w:hAnsi="Georgia"/>
        <w:sz w:val="28"/>
        <w:szCs w:val="28"/>
      </w:rPr>
    </w:pPr>
    <w:r w:rsidDel="00000000" w:rsidR="00000000" w:rsidRPr="00000000">
      <w:rPr>
        <w:rFonts w:ascii="Georgia" w:cs="Georgia" w:eastAsia="Georgia" w:hAnsi="Georgia"/>
        <w:sz w:val="28"/>
        <w:szCs w:val="28"/>
        <w:rtl w:val="0"/>
      </w:rPr>
      <w:t xml:space="preserve">Cloud Service Standard Terms</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46"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rFonts w:ascii="Arial" w:cs="Arial" w:eastAsia="Arial" w:hAnsi="Arial"/>
        <w:b w:val="1"/>
        <w:color w:val="107087"/>
        <w:sz w:val="18"/>
        <w:szCs w:val="18"/>
        <w:rtl w:val="0"/>
      </w:rPr>
      <w:t xml:space="preserve">KEY TERMS</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widowControl w:val="0"/>
      <w:spacing w:after="120" w:lineRule="auto"/>
      <w:rPr>
        <w:rFonts w:ascii="Georgia" w:cs="Georgia" w:eastAsia="Georgia" w:hAnsi="Georgia"/>
        <w:sz w:val="28"/>
        <w:szCs w:val="28"/>
      </w:rPr>
    </w:pPr>
    <w:r w:rsidDel="00000000" w:rsidR="00000000" w:rsidRPr="00000000">
      <w:rPr>
        <w:rFonts w:ascii="Georgia" w:cs="Georgia" w:eastAsia="Georgia" w:hAnsi="Georgia"/>
        <w:sz w:val="28"/>
        <w:szCs w:val="28"/>
        <w:rtl w:val="0"/>
      </w:rPr>
      <w:t xml:space="preserve">Cloud Service Standard Terms</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47"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rFonts w:ascii="Arial" w:cs="Arial" w:eastAsia="Arial" w:hAnsi="Arial"/>
        <w:b w:val="1"/>
        <w:color w:val="107087"/>
        <w:sz w:val="18"/>
        <w:szCs w:val="18"/>
        <w:rtl w:val="0"/>
      </w:rPr>
      <w:t xml:space="preserve">STANDARD TERMS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1440"/>
      </w:pPr>
      <w:rPr>
        <w:rFonts w:ascii="Arial" w:cs="Arial" w:eastAsia="Arial" w:hAnsi="Arial"/>
        <w:b w:val="1"/>
        <w:i w:val="0"/>
        <w:color w:val="000000"/>
        <w:sz w:val="16"/>
        <w:szCs w:val="16"/>
        <w:u w:val="none"/>
      </w:rPr>
    </w:lvl>
    <w:lvl w:ilvl="1">
      <w:start w:val="1"/>
      <w:numFmt w:val="decimal"/>
      <w:lvlText w:val="%1.%2"/>
      <w:lvlJc w:val="left"/>
      <w:pPr>
        <w:ind w:left="0" w:firstLine="2160"/>
      </w:pPr>
      <w:rPr>
        <w:rFonts w:ascii="Arial" w:cs="Arial" w:eastAsia="Arial" w:hAnsi="Arial"/>
        <w:b w:val="0"/>
        <w:i w:val="0"/>
        <w:color w:val="000000"/>
        <w:sz w:val="16"/>
        <w:szCs w:val="16"/>
        <w:u w:val="none"/>
      </w:rPr>
    </w:lvl>
    <w:lvl w:ilvl="2">
      <w:start w:val="1"/>
      <w:numFmt w:val="lowerLetter"/>
      <w:lvlText w:val="(%3)"/>
      <w:lvlJc w:val="left"/>
      <w:pPr>
        <w:ind w:left="0" w:firstLine="2880"/>
      </w:pPr>
      <w:rPr>
        <w:rFonts w:ascii="Arial" w:cs="Arial" w:eastAsia="Arial" w:hAnsi="Arial"/>
        <w:b w:val="0"/>
        <w:i w:val="0"/>
        <w:color w:val="000000"/>
        <w:sz w:val="16"/>
        <w:szCs w:val="16"/>
        <w:u w:val="none"/>
      </w:rPr>
    </w:lvl>
    <w:lvl w:ilvl="3">
      <w:start w:val="1"/>
      <w:numFmt w:val="lowerRoman"/>
      <w:lvlText w:val="(%4)"/>
      <w:lvlJc w:val="right"/>
      <w:pPr>
        <w:ind w:left="0" w:firstLine="3600"/>
      </w:pPr>
      <w:rPr>
        <w:rFonts w:ascii="Times New Roman" w:cs="Times New Roman" w:eastAsia="Times New Roman" w:hAnsi="Times New Roman"/>
        <w:b w:val="0"/>
        <w:i w:val="0"/>
        <w:color w:val="000000"/>
        <w:sz w:val="24"/>
        <w:szCs w:val="24"/>
        <w:u w:val="none"/>
      </w:rPr>
    </w:lvl>
    <w:lvl w:ilvl="4">
      <w:start w:val="1"/>
      <w:numFmt w:val="upperLetter"/>
      <w:lvlText w:val="%5."/>
      <w:lvlJc w:val="left"/>
      <w:pPr>
        <w:ind w:left="0" w:firstLine="4320"/>
      </w:pPr>
      <w:rPr>
        <w:rFonts w:ascii="Times New Roman" w:cs="Times New Roman" w:eastAsia="Times New Roman" w:hAnsi="Times New Roman"/>
        <w:b w:val="0"/>
        <w:i w:val="0"/>
        <w:color w:val="000000"/>
        <w:sz w:val="24"/>
        <w:szCs w:val="24"/>
        <w:u w:val="none"/>
      </w:rPr>
    </w:lvl>
    <w:lvl w:ilvl="5">
      <w:start w:val="1"/>
      <w:numFmt w:val="decimal"/>
      <w:lvlText w:val="(%6)"/>
      <w:lvlJc w:val="left"/>
      <w:pPr>
        <w:ind w:left="0" w:firstLine="5040"/>
      </w:pPr>
      <w:rPr>
        <w:rFonts w:ascii="Times New Roman" w:cs="Times New Roman" w:eastAsia="Times New Roman" w:hAnsi="Times New Roman"/>
        <w:b w:val="0"/>
        <w:i w:val="0"/>
        <w:color w:val="000000"/>
        <w:sz w:val="24"/>
        <w:szCs w:val="24"/>
        <w:u w:val="none"/>
      </w:rPr>
    </w:lvl>
    <w:lvl w:ilvl="6">
      <w:start w:val="1"/>
      <w:numFmt w:val="lowerRoman"/>
      <w:lvlText w:val="(%7)"/>
      <w:lvlJc w:val="right"/>
      <w:pPr>
        <w:ind w:left="0" w:firstLine="5760"/>
      </w:pPr>
      <w:rPr>
        <w:rFonts w:ascii="Times New Roman" w:cs="Times New Roman" w:eastAsia="Times New Roman" w:hAnsi="Times New Roman"/>
        <w:b w:val="0"/>
        <w:i w:val="0"/>
        <w:color w:val="000000"/>
        <w:sz w:val="24"/>
        <w:szCs w:val="24"/>
        <w:u w:val="none"/>
      </w:rPr>
    </w:lvl>
    <w:lvl w:ilvl="7">
      <w:start w:val="1"/>
      <w:numFmt w:val="lowerLetter"/>
      <w:lvlText w:val="(%8)"/>
      <w:lvlJc w:val="left"/>
      <w:pPr>
        <w:ind w:left="0" w:firstLine="6480"/>
      </w:pPr>
      <w:rPr>
        <w:rFonts w:ascii="Times New Roman" w:cs="Times New Roman" w:eastAsia="Times New Roman" w:hAnsi="Times New Roman"/>
        <w:b w:val="0"/>
        <w:i w:val="0"/>
        <w:color w:val="000000"/>
        <w:sz w:val="24"/>
        <w:szCs w:val="24"/>
        <w:u w:val="none"/>
      </w:rPr>
    </w:lvl>
    <w:lvl w:ilvl="8">
      <w:start w:val="1"/>
      <w:numFmt w:val="lowerRoman"/>
      <w:lvlText w:val="(%9)"/>
      <w:lvlJc w:val="right"/>
      <w:pPr>
        <w:ind w:left="0" w:firstLine="7200"/>
      </w:pPr>
      <w:rPr>
        <w:rFonts w:ascii="Times New Roman" w:cs="Times New Roman" w:eastAsia="Times New Roman" w:hAnsi="Times New Roman"/>
        <w:b w:val="0"/>
        <w:i w:val="0"/>
        <w:color w:val="000000"/>
        <w:sz w:val="24"/>
        <w:szCs w:val="24"/>
        <w:u w:val="none"/>
      </w:rPr>
    </w:lvl>
  </w:abstractNum>
  <w:abstractNum w:abstractNumId="2">
    <w:lvl w:ilvl="0">
      <w:start w:val="1"/>
      <w:numFmt w:val="decimal"/>
      <w:lvlText w:val="%1."/>
      <w:lvlJc w:val="left"/>
      <w:pPr>
        <w:ind w:left="0" w:firstLine="1440"/>
      </w:pPr>
      <w:rPr>
        <w:rFonts w:ascii="Arial" w:cs="Arial" w:eastAsia="Arial" w:hAnsi="Arial"/>
        <w:b w:val="1"/>
        <w:i w:val="0"/>
        <w:color w:val="000000"/>
        <w:sz w:val="16"/>
        <w:szCs w:val="16"/>
        <w:u w:val="none"/>
      </w:rPr>
    </w:lvl>
    <w:lvl w:ilvl="1">
      <w:start w:val="1"/>
      <w:numFmt w:val="decimal"/>
      <w:lvlText w:val="%1.%2"/>
      <w:lvlJc w:val="left"/>
      <w:pPr>
        <w:ind w:left="0" w:firstLine="2160"/>
      </w:pPr>
      <w:rPr>
        <w:rFonts w:ascii="Arial" w:cs="Arial" w:eastAsia="Arial" w:hAnsi="Arial"/>
        <w:b w:val="0"/>
        <w:i w:val="0"/>
        <w:color w:val="000000"/>
        <w:sz w:val="16"/>
        <w:szCs w:val="16"/>
        <w:u w:val="none"/>
      </w:rPr>
    </w:lvl>
    <w:lvl w:ilvl="2">
      <w:start w:val="1"/>
      <w:numFmt w:val="lowerLetter"/>
      <w:lvlText w:val="(%3)"/>
      <w:lvlJc w:val="left"/>
      <w:pPr>
        <w:ind w:left="0" w:firstLine="2880"/>
      </w:pPr>
      <w:rPr>
        <w:rFonts w:ascii="Arial" w:cs="Arial" w:eastAsia="Arial" w:hAnsi="Arial"/>
        <w:b w:val="0"/>
        <w:i w:val="0"/>
        <w:color w:val="000000"/>
        <w:sz w:val="16"/>
        <w:szCs w:val="16"/>
        <w:u w:val="none"/>
      </w:rPr>
    </w:lvl>
    <w:lvl w:ilvl="3">
      <w:start w:val="1"/>
      <w:numFmt w:val="lowerRoman"/>
      <w:lvlText w:val="(%4)"/>
      <w:lvlJc w:val="right"/>
      <w:pPr>
        <w:ind w:left="0" w:firstLine="3600"/>
      </w:pPr>
      <w:rPr>
        <w:rFonts w:ascii="Times New Roman" w:cs="Times New Roman" w:eastAsia="Times New Roman" w:hAnsi="Times New Roman"/>
        <w:b w:val="0"/>
        <w:i w:val="0"/>
        <w:color w:val="000000"/>
        <w:sz w:val="24"/>
        <w:szCs w:val="24"/>
        <w:u w:val="none"/>
      </w:rPr>
    </w:lvl>
    <w:lvl w:ilvl="4">
      <w:start w:val="1"/>
      <w:numFmt w:val="upperLetter"/>
      <w:lvlText w:val="%5."/>
      <w:lvlJc w:val="left"/>
      <w:pPr>
        <w:ind w:left="0" w:firstLine="4320"/>
      </w:pPr>
      <w:rPr>
        <w:rFonts w:ascii="Times New Roman" w:cs="Times New Roman" w:eastAsia="Times New Roman" w:hAnsi="Times New Roman"/>
        <w:b w:val="0"/>
        <w:i w:val="0"/>
        <w:color w:val="000000"/>
        <w:sz w:val="24"/>
        <w:szCs w:val="24"/>
        <w:u w:val="none"/>
      </w:rPr>
    </w:lvl>
    <w:lvl w:ilvl="5">
      <w:start w:val="1"/>
      <w:numFmt w:val="decimal"/>
      <w:lvlText w:val="(%6)"/>
      <w:lvlJc w:val="left"/>
      <w:pPr>
        <w:ind w:left="0" w:firstLine="5040"/>
      </w:pPr>
      <w:rPr>
        <w:rFonts w:ascii="Times New Roman" w:cs="Times New Roman" w:eastAsia="Times New Roman" w:hAnsi="Times New Roman"/>
        <w:b w:val="0"/>
        <w:i w:val="0"/>
        <w:color w:val="000000"/>
        <w:sz w:val="24"/>
        <w:szCs w:val="24"/>
        <w:u w:val="none"/>
      </w:rPr>
    </w:lvl>
    <w:lvl w:ilvl="6">
      <w:start w:val="1"/>
      <w:numFmt w:val="lowerRoman"/>
      <w:lvlText w:val="(%7)"/>
      <w:lvlJc w:val="right"/>
      <w:pPr>
        <w:ind w:left="0" w:firstLine="5760"/>
      </w:pPr>
      <w:rPr>
        <w:rFonts w:ascii="Times New Roman" w:cs="Times New Roman" w:eastAsia="Times New Roman" w:hAnsi="Times New Roman"/>
        <w:b w:val="0"/>
        <w:i w:val="0"/>
        <w:color w:val="000000"/>
        <w:sz w:val="24"/>
        <w:szCs w:val="24"/>
        <w:u w:val="none"/>
      </w:rPr>
    </w:lvl>
    <w:lvl w:ilvl="7">
      <w:start w:val="1"/>
      <w:numFmt w:val="lowerLetter"/>
      <w:lvlText w:val="(%8)"/>
      <w:lvlJc w:val="left"/>
      <w:pPr>
        <w:ind w:left="0" w:firstLine="6480"/>
      </w:pPr>
      <w:rPr>
        <w:rFonts w:ascii="Times New Roman" w:cs="Times New Roman" w:eastAsia="Times New Roman" w:hAnsi="Times New Roman"/>
        <w:b w:val="0"/>
        <w:i w:val="0"/>
        <w:color w:val="000000"/>
        <w:sz w:val="24"/>
        <w:szCs w:val="24"/>
        <w:u w:val="none"/>
      </w:rPr>
    </w:lvl>
    <w:lvl w:ilvl="8">
      <w:start w:val="1"/>
      <w:numFmt w:val="lowerRoman"/>
      <w:lvlText w:val="(%9)"/>
      <w:lvlJc w:val="right"/>
      <w:pPr>
        <w:ind w:left="0" w:firstLine="7200"/>
      </w:pPr>
      <w:rPr>
        <w:rFonts w:ascii="Times New Roman" w:cs="Times New Roman" w:eastAsia="Times New Roman" w:hAnsi="Times New Roman"/>
        <w:b w:val="0"/>
        <w:i w:val="0"/>
        <w:color w:val="000000"/>
        <w:sz w:val="24"/>
        <w:szCs w:val="24"/>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ind w:left="0" w:firstLine="1440"/>
      <w:jc w:val="both"/>
    </w:pPr>
    <w:rPr>
      <w:rFonts w:ascii="Times New Roman" w:cs="Times New Roman" w:eastAsia="Times New Roman" w:hAnsi="Times New Roman"/>
      <w:sz w:val="20"/>
      <w:szCs w:val="20"/>
    </w:rPr>
  </w:style>
  <w:style w:type="paragraph" w:styleId="Heading2">
    <w:name w:val="heading 2"/>
    <w:basedOn w:val="Normal"/>
    <w:next w:val="Normal"/>
    <w:pPr>
      <w:spacing w:after="240" w:lineRule="auto"/>
      <w:ind w:left="0" w:firstLine="2160"/>
      <w:jc w:val="both"/>
    </w:pPr>
    <w:rPr>
      <w:rFonts w:ascii="Times New Roman" w:cs="Times New Roman" w:eastAsia="Times New Roman" w:hAnsi="Times New Roman"/>
      <w:sz w:val="20"/>
      <w:szCs w:val="20"/>
    </w:rPr>
  </w:style>
  <w:style w:type="paragraph" w:styleId="Heading3">
    <w:name w:val="heading 3"/>
    <w:basedOn w:val="Normal"/>
    <w:next w:val="Normal"/>
    <w:pPr>
      <w:spacing w:after="240" w:lineRule="auto"/>
      <w:ind w:left="0" w:firstLine="2880"/>
      <w:jc w:val="both"/>
    </w:pPr>
    <w:rPr>
      <w:rFonts w:ascii="Times New Roman" w:cs="Times New Roman" w:eastAsia="Times New Roman" w:hAnsi="Times New Roman"/>
      <w:sz w:val="20"/>
      <w:szCs w:val="20"/>
    </w:rPr>
  </w:style>
  <w:style w:type="paragraph" w:styleId="Heading4">
    <w:name w:val="heading 4"/>
    <w:basedOn w:val="Normal"/>
    <w:next w:val="Normal"/>
    <w:pPr>
      <w:spacing w:after="240" w:lineRule="auto"/>
      <w:ind w:left="0" w:firstLine="3600"/>
      <w:jc w:val="both"/>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Normal"/>
    <w:link w:val="Heading7Char"/>
    <w:qFormat w:val="1"/>
    <w:rsid w:val="006B4D74"/>
    <w:pPr>
      <w:numPr>
        <w:ilvl w:val="6"/>
        <w:numId w:val="1"/>
      </w:numPr>
      <w:spacing w:after="240"/>
      <w:jc w:val="both"/>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6B4D74"/>
    <w:pPr>
      <w:numPr>
        <w:ilvl w:val="7"/>
        <w:numId w:val="1"/>
      </w:numPr>
      <w:spacing w:after="240"/>
      <w:jc w:val="both"/>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6B4D74"/>
    <w:pPr>
      <w:numPr>
        <w:ilvl w:val="8"/>
        <w:numId w:val="1"/>
      </w:numPr>
      <w:spacing w:after="240"/>
      <w:jc w:val="both"/>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JAIN HEADING 1 Char"/>
    <w:basedOn w:val="DefaultParagraphFont"/>
    <w:link w:val="Heading1"/>
    <w:rsid w:val="006B4D74"/>
    <w:rPr>
      <w:rFonts w:ascii="Times New Roman" w:cs="Times New Roman" w:eastAsia="Times New Roman" w:hAnsi="Times New Roman"/>
      <w:sz w:val="20"/>
      <w:szCs w:val="20"/>
    </w:rPr>
  </w:style>
  <w:style w:type="character" w:styleId="Heading2Char" w:customStyle="1">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cs="Times New Roman" w:eastAsia="Times New Roman" w:hAnsi="Times New Roman"/>
      <w:sz w:val="20"/>
      <w:szCs w:val="20"/>
    </w:rPr>
  </w:style>
  <w:style w:type="character" w:styleId="Heading3Char" w:customStyle="1">
    <w:name w:val="Heading 3 Char"/>
    <w:aliases w:val="h3 Char"/>
    <w:basedOn w:val="DefaultParagraphFont"/>
    <w:link w:val="Heading3"/>
    <w:rsid w:val="006B4D74"/>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rsid w:val="006B4D74"/>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6B4D74"/>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6B4D74"/>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6B4D74"/>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UnresolvedMention">
    <w:name w:val="Unresolved Mention"/>
    <w:basedOn w:val="DefaultParagraphFont"/>
    <w:uiPriority w:val="99"/>
    <w:semiHidden w:val="1"/>
    <w:unhideWhenUsed w:val="1"/>
    <w:rsid w:val="00360F38"/>
    <w:rPr>
      <w:color w:val="605e5c"/>
      <w:shd w:color="auto" w:fill="e1dfdd" w:val="clear"/>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 Type="http://schemas.openxmlformats.org/officeDocument/2006/relationships/hyperlink" Target="https://commonpaper.com/standards/cloud-service-agreement/2.1" TargetMode="Externa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hyperlink" Target="https://commonpaper.com/standards/ai-addendum/1.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3.xml"/><Relationship Id="rId14" Type="http://schemas.openxmlformats.org/officeDocument/2006/relationships/header" Target="header4.xml"/><Relationship Id="rId17" Type="http://schemas.openxmlformats.org/officeDocument/2006/relationships/header" Target="header5.xml"/><Relationship Id="rId16" Type="http://schemas.openxmlformats.org/officeDocument/2006/relationships/hyperlink" Target="https://commonpaper.com/standards/cloud-service-agreement/2.1/" TargetMode="External"/><Relationship Id="rId5" Type="http://schemas.openxmlformats.org/officeDocument/2006/relationships/styles" Target="styles.xml"/><Relationship Id="rId19" Type="http://schemas.openxmlformats.org/officeDocument/2006/relationships/footer" Target="footer4.xml"/><Relationship Id="rId6" Type="http://schemas.openxmlformats.org/officeDocument/2006/relationships/customXml" Target="../customXML/item1.xml"/><Relationship Id="rId18" Type="http://schemas.openxmlformats.org/officeDocument/2006/relationships/hyperlink" Target="https://commonpaper.com/standards/ai-addendum/1.0/" TargetMode="External"/><Relationship Id="rId7" Type="http://schemas.openxmlformats.org/officeDocument/2006/relationships/header" Target="header1.xml"/><Relationship Id="rId8" Type="http://schemas.openxmlformats.org/officeDocument/2006/relationships/header" Target="header2.xml"/><Relationship Id="rId20"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ommonpaper.com/standards/cloud-service-agreement/2.1" TargetMode="External"/><Relationship Id="rId2" Type="http://schemas.openxmlformats.org/officeDocument/2006/relationships/hyperlink" Target="https://creativecommons.org/licenses/by/4.0/"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commonpaper.com/standards/ai-addendum/1.0" TargetMode="External"/><Relationship Id="rId2"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J0oe41My2KGJWGjwiC8ezTYT6A==">CgMxLjAyCGguZ2pkZ3hzOAByITFxR184OVBmSUdma2lTZFhuV3Jsa2JIRUVxbE9Fa0NPQQ==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2025-07-25T20:37:00Z</dcterms:created>
  <dc:creator>Tiffany Bui LeTourneau</dc:creator>
</cp:coreProperties>
</file>