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Preface body before any heading.</w:t>
      </w:r>
    </w:p>
    <w:p>
      <w:pPr>
        <w:outlineLvl w:val="0"/>
      </w:pPr>
      <w:r>
        <w:t>Chapter One</w:t>
      </w:r>
    </w:p>
    <w:p>
      <w:r>
        <w:t>Body under chapter one.</w:t>
      </w:r>
    </w:p>
    <w:p>
      <w:pPr>
        <w:outlineLvl w:val="1"/>
      </w:pPr>
      <w:r>
        <w:t>Section 1.1</w:t>
      </w:r>
    </w:p>
    <w:p>
      <w:r>
        <w:t>Body under section 1.1.</w:t>
      </w:r>
    </w:p>
    <w:p>
      <w:pPr>
        <w:outlineLvl w:val="2"/>
      </w:pPr>
      <w:r>
        <w:t>Subsection 1.1.1</w:t>
      </w:r>
    </w:p>
    <w:p>
      <w:r>
        <w:t>Deep body.</w:t>
      </w:r>
    </w:p>
    <w:p>
      <w:pPr>
        <w:outlineLvl w:val="1"/>
      </w:pPr>
      <w:r>
        <w:t>Section 1.2</w:t>
      </w:r>
    </w:p>
    <w:p>
      <w:r>
        <w:t>Body under section 1.2.</w:t>
      </w:r>
    </w:p>
    <w:p>
      <w:pPr>
        <w:outlineLvl w:val="0"/>
      </w:pPr>
      <w:r>
        <w:t>Chapter Two</w:t>
      </w:r>
    </w:p>
    <w:p>
      <w:r>
        <w:t>Body under chapter two.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