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8C3F2" w14:textId="77777777" w:rsidR="000A704A" w:rsidRPr="000A704A" w:rsidRDefault="000A704A" w:rsidP="000A704A">
      <w:pPr>
        <w:rPr>
          <w:b/>
          <w:bCs/>
        </w:rPr>
      </w:pPr>
      <w:r w:rsidRPr="000A704A">
        <w:rPr>
          <w:b/>
          <w:bCs/>
        </w:rPr>
        <w:t>The U.S. Constitution: Origins and Historical Context</w:t>
      </w:r>
    </w:p>
    <w:p w14:paraId="45A211AD" w14:textId="77777777" w:rsidR="000A704A" w:rsidRPr="000A704A" w:rsidRDefault="000A704A" w:rsidP="000A704A">
      <w:pPr>
        <w:rPr>
          <w:b/>
          <w:bCs/>
        </w:rPr>
      </w:pPr>
      <w:r w:rsidRPr="000A704A">
        <w:rPr>
          <w:b/>
          <w:bCs/>
        </w:rPr>
        <w:t>Introduction</w:t>
      </w:r>
    </w:p>
    <w:p w14:paraId="758CEFF0" w14:textId="77777777" w:rsidR="000A704A" w:rsidRPr="000A704A" w:rsidRDefault="000A704A" w:rsidP="000A704A">
      <w:r w:rsidRPr="000A704A">
        <w:t>The United States Constitution stands as the oldest written national constitution still in use. It not only serves as the legal foundation of the United States government but also acts as a symbol of democratic ideals, balance of power, and the rule of law. Understanding the Constitution is fundamental to grasping how the U.S. government functions and how it has evolved over time through legal interpretation and amendments.</w:t>
      </w:r>
    </w:p>
    <w:p w14:paraId="3ADDBF14" w14:textId="77777777" w:rsidR="000A704A" w:rsidRPr="000A704A" w:rsidRDefault="000A704A" w:rsidP="000A704A">
      <w:r w:rsidRPr="000A704A">
        <w:t>The journey to the Constitution was not an easy one. It was born out of revolution, conflict, debate, compromise, and a bold vision for a new kind of republic. At its core, the Constitution was designed to prevent tyranny, promote liberty, and secure a functional national government capable of governing a diverse and growing nation.</w:t>
      </w:r>
    </w:p>
    <w:p w14:paraId="67F82387" w14:textId="77777777" w:rsidR="000A704A" w:rsidRPr="000A704A" w:rsidRDefault="000A704A" w:rsidP="000A704A">
      <w:r w:rsidRPr="000A704A">
        <w:t>This section delves into the historical and political background that led to the creation of the U.S. Constitution, from colonial governance under British rule to the drafting of the document in 1787.</w:t>
      </w:r>
    </w:p>
    <w:p w14:paraId="3577D3E6" w14:textId="77777777" w:rsidR="000A704A" w:rsidRPr="000A704A" w:rsidRDefault="000A704A" w:rsidP="000A704A">
      <w:r w:rsidRPr="000A704A">
        <w:pict w14:anchorId="282232C6">
          <v:rect id="_x0000_i1061" style="width:0;height:1.5pt" o:hralign="center" o:hrstd="t" o:hr="t" fillcolor="#a0a0a0" stroked="f"/>
        </w:pict>
      </w:r>
    </w:p>
    <w:p w14:paraId="510900EF" w14:textId="77777777" w:rsidR="000A704A" w:rsidRPr="000A704A" w:rsidRDefault="000A704A" w:rsidP="000A704A">
      <w:pPr>
        <w:rPr>
          <w:b/>
          <w:bCs/>
        </w:rPr>
      </w:pPr>
      <w:r w:rsidRPr="000A704A">
        <w:rPr>
          <w:b/>
          <w:bCs/>
        </w:rPr>
        <w:t>The Colonial Experience</w:t>
      </w:r>
    </w:p>
    <w:p w14:paraId="6175BD9E" w14:textId="77777777" w:rsidR="000A704A" w:rsidRPr="000A704A" w:rsidRDefault="000A704A" w:rsidP="000A704A">
      <w:r w:rsidRPr="000A704A">
        <w:t>Before independence, the thirteen American colonies were governed under British law, each with a charter granted by the Crown. The colonies operated semi-autonomously with their own legislatures, but the authority of the British Parliament and the king always loomed. Over time, the colonists developed a strong tradition of self-governance. The colonial assemblies and town meetings formed the bedrock of American political experience.</w:t>
      </w:r>
    </w:p>
    <w:p w14:paraId="7CF84CB5" w14:textId="77777777" w:rsidR="000A704A" w:rsidRPr="000A704A" w:rsidRDefault="000A704A" w:rsidP="000A704A">
      <w:r w:rsidRPr="000A704A">
        <w:t>However, tensions with Britain escalated in the 1760s and 1770s due to a series of taxes and restrictions imposed by the Crown, including the Stamp Act, the Townshend Acts, and the Tea Act. The colonies were being taxed without representation in Parliament, which ignited fierce resistance. This culminated in protests like the Boston Tea Party and, eventually, outright rebellion.</w:t>
      </w:r>
    </w:p>
    <w:p w14:paraId="5CA3B4B0" w14:textId="77777777" w:rsidR="000A704A" w:rsidRPr="000A704A" w:rsidRDefault="000A704A" w:rsidP="000A704A">
      <w:r w:rsidRPr="000A704A">
        <w:pict w14:anchorId="43029817">
          <v:rect id="_x0000_i1062" style="width:0;height:1.5pt" o:hralign="center" o:hrstd="t" o:hr="t" fillcolor="#a0a0a0" stroked="f"/>
        </w:pict>
      </w:r>
    </w:p>
    <w:p w14:paraId="0F57A460" w14:textId="77777777" w:rsidR="000A704A" w:rsidRPr="000A704A" w:rsidRDefault="000A704A" w:rsidP="000A704A">
      <w:pPr>
        <w:rPr>
          <w:b/>
          <w:bCs/>
        </w:rPr>
      </w:pPr>
      <w:r w:rsidRPr="000A704A">
        <w:rPr>
          <w:b/>
          <w:bCs/>
        </w:rPr>
        <w:t>The Declaration of Independence and Revolutionary War</w:t>
      </w:r>
    </w:p>
    <w:p w14:paraId="3049A196" w14:textId="77777777" w:rsidR="000A704A" w:rsidRPr="000A704A" w:rsidRDefault="000A704A" w:rsidP="000A704A">
      <w:r w:rsidRPr="000A704A">
        <w:t xml:space="preserve">In 1776, the Second Continental Congress declared the thirteen colonies independent from Britain with the adoption of the Declaration of Independence, drafted primarily by Thomas Jefferson. The Declaration articulated the philosophical foundations of American </w:t>
      </w:r>
      <w:r w:rsidRPr="000A704A">
        <w:lastRenderedPageBreak/>
        <w:t>government: that all men are created equal, that they are endowed with unalienable rights, and that governments derive their power from the consent of the governed.</w:t>
      </w:r>
    </w:p>
    <w:p w14:paraId="13C8BF80" w14:textId="77777777" w:rsidR="000A704A" w:rsidRPr="000A704A" w:rsidRDefault="000A704A" w:rsidP="000A704A">
      <w:r w:rsidRPr="000A704A">
        <w:t>Following the Declaration, the colonies united in the Revolutionary War, which lasted until 1783. The war forged a collective American identity but also exposed the weaknesses in the colonies' cooperative arrangements.</w:t>
      </w:r>
    </w:p>
    <w:p w14:paraId="17675A55" w14:textId="77777777" w:rsidR="000A704A" w:rsidRPr="000A704A" w:rsidRDefault="000A704A" w:rsidP="000A704A">
      <w:r w:rsidRPr="000A704A">
        <w:pict w14:anchorId="5591931B">
          <v:rect id="_x0000_i1063" style="width:0;height:1.5pt" o:hralign="center" o:hrstd="t" o:hr="t" fillcolor="#a0a0a0" stroked="f"/>
        </w:pict>
      </w:r>
    </w:p>
    <w:p w14:paraId="730137A2" w14:textId="77777777" w:rsidR="000A704A" w:rsidRPr="000A704A" w:rsidRDefault="000A704A" w:rsidP="000A704A">
      <w:pPr>
        <w:rPr>
          <w:b/>
          <w:bCs/>
        </w:rPr>
      </w:pPr>
      <w:r w:rsidRPr="000A704A">
        <w:rPr>
          <w:b/>
          <w:bCs/>
        </w:rPr>
        <w:t>The Articles of Confederation: America’s First Constitution</w:t>
      </w:r>
    </w:p>
    <w:p w14:paraId="10C02A01" w14:textId="77777777" w:rsidR="000A704A" w:rsidRPr="000A704A" w:rsidRDefault="000A704A" w:rsidP="000A704A">
      <w:r w:rsidRPr="000A704A">
        <w:t>Even before independence was fully secured, the Continental Congress created the Articles of Confederation in 1777. This document served as the first national constitution, but it provided for a very weak central government. Under the Articles:</w:t>
      </w:r>
    </w:p>
    <w:p w14:paraId="37182E6C" w14:textId="77777777" w:rsidR="000A704A" w:rsidRPr="000A704A" w:rsidRDefault="000A704A" w:rsidP="000A704A">
      <w:pPr>
        <w:numPr>
          <w:ilvl w:val="0"/>
          <w:numId w:val="3"/>
        </w:numPr>
      </w:pPr>
      <w:r w:rsidRPr="000A704A">
        <w:t>There was no executive branch.</w:t>
      </w:r>
    </w:p>
    <w:p w14:paraId="35B9B8B5" w14:textId="77777777" w:rsidR="000A704A" w:rsidRPr="000A704A" w:rsidRDefault="000A704A" w:rsidP="000A704A">
      <w:pPr>
        <w:numPr>
          <w:ilvl w:val="0"/>
          <w:numId w:val="3"/>
        </w:numPr>
      </w:pPr>
      <w:r w:rsidRPr="000A704A">
        <w:t>Congress had no power to tax.</w:t>
      </w:r>
    </w:p>
    <w:p w14:paraId="30EFB891" w14:textId="77777777" w:rsidR="000A704A" w:rsidRPr="000A704A" w:rsidRDefault="000A704A" w:rsidP="000A704A">
      <w:pPr>
        <w:numPr>
          <w:ilvl w:val="0"/>
          <w:numId w:val="3"/>
        </w:numPr>
      </w:pPr>
      <w:r w:rsidRPr="000A704A">
        <w:t>Each state retained significant independence.</w:t>
      </w:r>
    </w:p>
    <w:p w14:paraId="77887115" w14:textId="77777777" w:rsidR="000A704A" w:rsidRPr="000A704A" w:rsidRDefault="000A704A" w:rsidP="000A704A">
      <w:pPr>
        <w:numPr>
          <w:ilvl w:val="0"/>
          <w:numId w:val="3"/>
        </w:numPr>
      </w:pPr>
      <w:r w:rsidRPr="000A704A">
        <w:t>There was no national judiciary.</w:t>
      </w:r>
    </w:p>
    <w:p w14:paraId="48672DBC" w14:textId="77777777" w:rsidR="000A704A" w:rsidRPr="000A704A" w:rsidRDefault="000A704A" w:rsidP="000A704A">
      <w:pPr>
        <w:numPr>
          <w:ilvl w:val="0"/>
          <w:numId w:val="3"/>
        </w:numPr>
      </w:pPr>
      <w:r w:rsidRPr="000A704A">
        <w:t>Amendments required unanimous consent.</w:t>
      </w:r>
    </w:p>
    <w:p w14:paraId="39526FEC" w14:textId="77777777" w:rsidR="000A704A" w:rsidRPr="000A704A" w:rsidRDefault="000A704A" w:rsidP="000A704A">
      <w:r w:rsidRPr="000A704A">
        <w:t>The Confederation Congress struggled to raise funds, regulate commerce, and resolve interstate disputes. Economic turmoil, lack of central authority, and events like Shays' Rebellion in Massachusetts underscored the need for a stronger federal government.</w:t>
      </w:r>
    </w:p>
    <w:p w14:paraId="2A9C766B" w14:textId="77777777" w:rsidR="000A704A" w:rsidRPr="000A704A" w:rsidRDefault="000A704A" w:rsidP="000A704A">
      <w:r w:rsidRPr="000A704A">
        <w:pict w14:anchorId="4CC54A19">
          <v:rect id="_x0000_i1064" style="width:0;height:1.5pt" o:hralign="center" o:hrstd="t" o:hr="t" fillcolor="#a0a0a0" stroked="f"/>
        </w:pict>
      </w:r>
    </w:p>
    <w:p w14:paraId="4F77BDDD" w14:textId="77777777" w:rsidR="000A704A" w:rsidRPr="000A704A" w:rsidRDefault="000A704A" w:rsidP="000A704A">
      <w:pPr>
        <w:rPr>
          <w:b/>
          <w:bCs/>
        </w:rPr>
      </w:pPr>
      <w:r w:rsidRPr="000A704A">
        <w:rPr>
          <w:b/>
          <w:bCs/>
        </w:rPr>
        <w:t>The Constitutional Convention of 1787</w:t>
      </w:r>
    </w:p>
    <w:p w14:paraId="3FBB9CB4" w14:textId="77777777" w:rsidR="000A704A" w:rsidRPr="000A704A" w:rsidRDefault="000A704A" w:rsidP="000A704A">
      <w:r w:rsidRPr="000A704A">
        <w:t>In response to the failures of the Articles of Confederation, delegates from 12 of the 13 states (Rhode Island abstained) gathered in Philadelphia in the summer of 1787. Their original purpose was to revise the Articles, but it quickly became clear that a new document was necessary.</w:t>
      </w:r>
    </w:p>
    <w:p w14:paraId="1B7781EE" w14:textId="77777777" w:rsidR="000A704A" w:rsidRPr="000A704A" w:rsidRDefault="000A704A" w:rsidP="000A704A">
      <w:r w:rsidRPr="000A704A">
        <w:t>The resulting Constitutional Convention, held in secret at Independence Hall, was a contentious and intellectually charged event. Key figures included George Washington, who presided over the convention; James Madison, who would become known as the “Father of the Constitution”; Benjamin Franklin; and Alexander Hamilton.</w:t>
      </w:r>
    </w:p>
    <w:p w14:paraId="52C04773" w14:textId="77777777" w:rsidR="000A704A" w:rsidRPr="000A704A" w:rsidRDefault="000A704A" w:rsidP="000A704A">
      <w:r w:rsidRPr="000A704A">
        <w:t>Debates centered on:</w:t>
      </w:r>
    </w:p>
    <w:p w14:paraId="3581E543" w14:textId="77777777" w:rsidR="000A704A" w:rsidRPr="000A704A" w:rsidRDefault="000A704A" w:rsidP="000A704A">
      <w:pPr>
        <w:numPr>
          <w:ilvl w:val="0"/>
          <w:numId w:val="4"/>
        </w:numPr>
      </w:pPr>
      <w:r w:rsidRPr="000A704A">
        <w:t>Representation (big states vs. small states)</w:t>
      </w:r>
    </w:p>
    <w:p w14:paraId="5345170D" w14:textId="77777777" w:rsidR="000A704A" w:rsidRPr="000A704A" w:rsidRDefault="000A704A" w:rsidP="000A704A">
      <w:pPr>
        <w:numPr>
          <w:ilvl w:val="0"/>
          <w:numId w:val="4"/>
        </w:numPr>
      </w:pPr>
      <w:r w:rsidRPr="000A704A">
        <w:lastRenderedPageBreak/>
        <w:t>Slavery and the Three-Fifths Compromise</w:t>
      </w:r>
    </w:p>
    <w:p w14:paraId="1C923427" w14:textId="77777777" w:rsidR="000A704A" w:rsidRPr="000A704A" w:rsidRDefault="000A704A" w:rsidP="000A704A">
      <w:pPr>
        <w:numPr>
          <w:ilvl w:val="0"/>
          <w:numId w:val="4"/>
        </w:numPr>
      </w:pPr>
      <w:r w:rsidRPr="000A704A">
        <w:t>The structure of the executive</w:t>
      </w:r>
    </w:p>
    <w:p w14:paraId="2FE77B42" w14:textId="77777777" w:rsidR="000A704A" w:rsidRPr="000A704A" w:rsidRDefault="000A704A" w:rsidP="000A704A">
      <w:pPr>
        <w:numPr>
          <w:ilvl w:val="0"/>
          <w:numId w:val="4"/>
        </w:numPr>
      </w:pPr>
      <w:r w:rsidRPr="000A704A">
        <w:t>The balance between federal and state power</w:t>
      </w:r>
    </w:p>
    <w:p w14:paraId="5E706A91" w14:textId="77777777" w:rsidR="000A704A" w:rsidRPr="000A704A" w:rsidRDefault="000A704A" w:rsidP="000A704A">
      <w:r w:rsidRPr="000A704A">
        <w:t>The Great Compromise, proposed by Connecticut, established a bicameral legislature—one house based on population (the House of Representatives) and one with equal representation for each state (the Senate). This compromise was crucial to the Constitution’s acceptance.</w:t>
      </w:r>
    </w:p>
    <w:p w14:paraId="19B5237B" w14:textId="77777777" w:rsidR="000A704A" w:rsidRPr="000A704A" w:rsidRDefault="000A704A" w:rsidP="000A704A">
      <w:r w:rsidRPr="000A704A">
        <w:pict w14:anchorId="47B89260">
          <v:rect id="_x0000_i1065" style="width:0;height:1.5pt" o:hralign="center" o:hrstd="t" o:hr="t" fillcolor="#a0a0a0" stroked="f"/>
        </w:pict>
      </w:r>
    </w:p>
    <w:p w14:paraId="551EE140" w14:textId="77777777" w:rsidR="000A704A" w:rsidRPr="000A704A" w:rsidRDefault="000A704A" w:rsidP="000A704A">
      <w:pPr>
        <w:rPr>
          <w:b/>
          <w:bCs/>
        </w:rPr>
      </w:pPr>
      <w:r w:rsidRPr="000A704A">
        <w:rPr>
          <w:b/>
          <w:bCs/>
        </w:rPr>
        <w:t>Ratification and the Federalist Papers</w:t>
      </w:r>
    </w:p>
    <w:p w14:paraId="1CB43D9A" w14:textId="77777777" w:rsidR="000A704A" w:rsidRPr="000A704A" w:rsidRDefault="000A704A" w:rsidP="000A704A">
      <w:r w:rsidRPr="000A704A">
        <w:t>Once the Constitution was completed in September 1787, it was sent to the states for ratification. This sparked intense debate between the Federalists, who supported the Constitution, and the Anti-Federalists, who feared centralized power and the absence of a bill of rights.</w:t>
      </w:r>
    </w:p>
    <w:p w14:paraId="49ABFF42" w14:textId="77777777" w:rsidR="000A704A" w:rsidRPr="000A704A" w:rsidRDefault="000A704A" w:rsidP="000A704A">
      <w:r w:rsidRPr="000A704A">
        <w:t>The Federalist Papers—a series of essays by Alexander Hamilton, James Madison, and John Jay—were published to defend the new Constitution and argue for its ratification. These essays remain essential reading for interpreting the Constitution.</w:t>
      </w:r>
    </w:p>
    <w:p w14:paraId="666C574C" w14:textId="77777777" w:rsidR="000A704A" w:rsidRPr="000A704A" w:rsidRDefault="000A704A" w:rsidP="000A704A">
      <w:r w:rsidRPr="000A704A">
        <w:t>Eventually, the Constitution was ratified by all thirteen states, though some did so only after assurances that a Bill of Rights would be added.</w:t>
      </w:r>
    </w:p>
    <w:p w14:paraId="655DF405" w14:textId="77777777" w:rsidR="000A704A" w:rsidRPr="000A704A" w:rsidRDefault="000A704A" w:rsidP="000A704A">
      <w:r w:rsidRPr="000A704A">
        <w:pict w14:anchorId="0ED438EE">
          <v:rect id="_x0000_i1066" style="width:0;height:1.5pt" o:hralign="center" o:hrstd="t" o:hr="t" fillcolor="#a0a0a0" stroked="f"/>
        </w:pict>
      </w:r>
    </w:p>
    <w:p w14:paraId="606755DB" w14:textId="77777777" w:rsidR="000A704A" w:rsidRPr="000A704A" w:rsidRDefault="000A704A" w:rsidP="000A704A">
      <w:pPr>
        <w:rPr>
          <w:b/>
          <w:bCs/>
        </w:rPr>
      </w:pPr>
      <w:r w:rsidRPr="000A704A">
        <w:rPr>
          <w:b/>
          <w:bCs/>
        </w:rPr>
        <w:t>The Constitution in Force</w:t>
      </w:r>
    </w:p>
    <w:p w14:paraId="77559DEE" w14:textId="77777777" w:rsidR="000A704A" w:rsidRPr="000A704A" w:rsidRDefault="000A704A" w:rsidP="000A704A">
      <w:r w:rsidRPr="000A704A">
        <w:t>The new government began operation in 1789. George Washington was elected the first President of the United States. That same year, James Madison introduced a series of amendments that would become the Bill of Rights, ratified in 1791.</w:t>
      </w:r>
    </w:p>
    <w:p w14:paraId="2A989877" w14:textId="77777777" w:rsidR="000A704A" w:rsidRPr="000A704A" w:rsidRDefault="000A704A" w:rsidP="000A704A">
      <w:r w:rsidRPr="000A704A">
        <w:t>Since then, the Constitution has been amended 27 times and interpreted by thousands of court decisions. It remains a living document, open to reinterpretation and adaptation while holding true to its core principles of liberty, justice, and democratic governance.</w:t>
      </w:r>
    </w:p>
    <w:p w14:paraId="7597BF89"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The Preamble</w:t>
      </w:r>
    </w:p>
    <w:p w14:paraId="599BF2FD" w14:textId="77777777" w:rsidR="000A704A" w:rsidRPr="000A704A" w:rsidRDefault="000A704A" w:rsidP="000A704A">
      <w:r w:rsidRPr="000A704A">
        <w:t>The preamble to the Constitution is a single, compelling sentence that introduces the purpose and guiding principles of the document:</w:t>
      </w:r>
    </w:p>
    <w:p w14:paraId="4EC5B671" w14:textId="77777777" w:rsidR="000A704A" w:rsidRPr="000A704A" w:rsidRDefault="000A704A" w:rsidP="000A704A">
      <w:r w:rsidRPr="000A704A">
        <w:rPr>
          <w:b/>
          <w:bCs/>
        </w:rPr>
        <w:t xml:space="preserve">"We the People of the United States, in Order to form a more perfect Union, establish Justice, </w:t>
      </w:r>
      <w:proofErr w:type="gramStart"/>
      <w:r w:rsidRPr="000A704A">
        <w:rPr>
          <w:b/>
          <w:bCs/>
        </w:rPr>
        <w:t>insure</w:t>
      </w:r>
      <w:proofErr w:type="gramEnd"/>
      <w:r w:rsidRPr="000A704A">
        <w:rPr>
          <w:b/>
          <w:bCs/>
        </w:rPr>
        <w:t xml:space="preserve"> domestic Tranquility, provide for the common </w:t>
      </w:r>
      <w:proofErr w:type="spellStart"/>
      <w:r w:rsidRPr="000A704A">
        <w:rPr>
          <w:b/>
          <w:bCs/>
        </w:rPr>
        <w:t>defence</w:t>
      </w:r>
      <w:proofErr w:type="spellEnd"/>
      <w:r w:rsidRPr="000A704A">
        <w:rPr>
          <w:b/>
          <w:bCs/>
        </w:rPr>
        <w:t xml:space="preserve">, promote the </w:t>
      </w:r>
      <w:r w:rsidRPr="000A704A">
        <w:rPr>
          <w:b/>
          <w:bCs/>
        </w:rPr>
        <w:lastRenderedPageBreak/>
        <w:t>general Welfare, and secure the Blessings of Liberty to ourselves and our Posterity, do ordain and establish this Constitution for the United States of America."</w:t>
      </w:r>
    </w:p>
    <w:p w14:paraId="11F4E16C" w14:textId="77777777" w:rsidR="000A704A" w:rsidRPr="000A704A" w:rsidRDefault="000A704A" w:rsidP="000A704A">
      <w:r w:rsidRPr="000A704A">
        <w:t>This simple yet powerful sentence sets the tone. Unlike previous governing documents (e.g., the Articles of Confederation), which were compacts between states, the Constitution is founded in the authority of “We the People,” signaling a shift toward popular sovereignty.</w:t>
      </w:r>
    </w:p>
    <w:p w14:paraId="7A78B3F0" w14:textId="77777777" w:rsidR="000A704A" w:rsidRPr="000A704A" w:rsidRDefault="000A704A" w:rsidP="000A704A">
      <w:r w:rsidRPr="000A704A">
        <w:t>Each phrase of the preamble reflects fundamental national goals:</w:t>
      </w:r>
    </w:p>
    <w:p w14:paraId="039BF7E0" w14:textId="77777777" w:rsidR="000A704A" w:rsidRPr="000A704A" w:rsidRDefault="000A704A" w:rsidP="000A704A">
      <w:pPr>
        <w:numPr>
          <w:ilvl w:val="0"/>
          <w:numId w:val="5"/>
        </w:numPr>
      </w:pPr>
      <w:r w:rsidRPr="000A704A">
        <w:rPr>
          <w:b/>
          <w:bCs/>
        </w:rPr>
        <w:t>“Form a more perfect Union”</w:t>
      </w:r>
      <w:r w:rsidRPr="000A704A">
        <w:t>: Improve upon the previous system and unify the states.</w:t>
      </w:r>
    </w:p>
    <w:p w14:paraId="1180FF41" w14:textId="77777777" w:rsidR="000A704A" w:rsidRPr="000A704A" w:rsidRDefault="000A704A" w:rsidP="000A704A">
      <w:pPr>
        <w:numPr>
          <w:ilvl w:val="0"/>
          <w:numId w:val="5"/>
        </w:numPr>
      </w:pPr>
      <w:r w:rsidRPr="000A704A">
        <w:rPr>
          <w:b/>
          <w:bCs/>
        </w:rPr>
        <w:t>“Establish Justice”</w:t>
      </w:r>
      <w:r w:rsidRPr="000A704A">
        <w:t>: Create a legal system that ensures fairness.</w:t>
      </w:r>
    </w:p>
    <w:p w14:paraId="1CCD20E7" w14:textId="77777777" w:rsidR="000A704A" w:rsidRPr="000A704A" w:rsidRDefault="000A704A" w:rsidP="000A704A">
      <w:pPr>
        <w:numPr>
          <w:ilvl w:val="0"/>
          <w:numId w:val="5"/>
        </w:numPr>
      </w:pPr>
      <w:r w:rsidRPr="000A704A">
        <w:rPr>
          <w:b/>
          <w:bCs/>
        </w:rPr>
        <w:t>“</w:t>
      </w:r>
      <w:proofErr w:type="gramStart"/>
      <w:r w:rsidRPr="000A704A">
        <w:rPr>
          <w:b/>
          <w:bCs/>
        </w:rPr>
        <w:t>Insure</w:t>
      </w:r>
      <w:proofErr w:type="gramEnd"/>
      <w:r w:rsidRPr="000A704A">
        <w:rPr>
          <w:b/>
          <w:bCs/>
        </w:rPr>
        <w:t xml:space="preserve"> domestic Tranquility”</w:t>
      </w:r>
      <w:r w:rsidRPr="000A704A">
        <w:t>: Maintain peace within the country.</w:t>
      </w:r>
    </w:p>
    <w:p w14:paraId="047411EB" w14:textId="77777777" w:rsidR="000A704A" w:rsidRPr="000A704A" w:rsidRDefault="000A704A" w:rsidP="000A704A">
      <w:pPr>
        <w:numPr>
          <w:ilvl w:val="0"/>
          <w:numId w:val="5"/>
        </w:numPr>
      </w:pPr>
      <w:r w:rsidRPr="000A704A">
        <w:rPr>
          <w:b/>
          <w:bCs/>
        </w:rPr>
        <w:t xml:space="preserve">“Provide for the common </w:t>
      </w:r>
      <w:proofErr w:type="spellStart"/>
      <w:r w:rsidRPr="000A704A">
        <w:rPr>
          <w:b/>
          <w:bCs/>
        </w:rPr>
        <w:t>defence</w:t>
      </w:r>
      <w:proofErr w:type="spellEnd"/>
      <w:r w:rsidRPr="000A704A">
        <w:rPr>
          <w:b/>
          <w:bCs/>
        </w:rPr>
        <w:t>”</w:t>
      </w:r>
      <w:r w:rsidRPr="000A704A">
        <w:t>: Ensure national security.</w:t>
      </w:r>
    </w:p>
    <w:p w14:paraId="73E0093C" w14:textId="77777777" w:rsidR="000A704A" w:rsidRPr="000A704A" w:rsidRDefault="000A704A" w:rsidP="000A704A">
      <w:pPr>
        <w:numPr>
          <w:ilvl w:val="0"/>
          <w:numId w:val="5"/>
        </w:numPr>
      </w:pPr>
      <w:r w:rsidRPr="000A704A">
        <w:rPr>
          <w:b/>
          <w:bCs/>
        </w:rPr>
        <w:t>“Promote the general Welfare”</w:t>
      </w:r>
      <w:r w:rsidRPr="000A704A">
        <w:t>: Advance the well-being of all citizens.</w:t>
      </w:r>
    </w:p>
    <w:p w14:paraId="74CF2AB8" w14:textId="77777777" w:rsidR="000A704A" w:rsidRPr="000A704A" w:rsidRDefault="000A704A" w:rsidP="000A704A">
      <w:pPr>
        <w:numPr>
          <w:ilvl w:val="0"/>
          <w:numId w:val="5"/>
        </w:numPr>
      </w:pPr>
      <w:r w:rsidRPr="000A704A">
        <w:rPr>
          <w:b/>
          <w:bCs/>
        </w:rPr>
        <w:t>“Secure the Blessings of Liberty”</w:t>
      </w:r>
      <w:r w:rsidRPr="000A704A">
        <w:t>: Protect freedom for current and future generations.</w:t>
      </w:r>
    </w:p>
    <w:p w14:paraId="4AA6D2A6" w14:textId="77777777" w:rsidR="000A704A" w:rsidRPr="000A704A" w:rsidRDefault="000A704A" w:rsidP="000A704A">
      <w:r w:rsidRPr="000A704A">
        <w:pict w14:anchorId="0EE8B937">
          <v:rect id="_x0000_i1121" style="width:0;height:1.5pt" o:hralign="center" o:hrstd="t" o:hr="t" fillcolor="#a0a0a0" stroked="f"/>
        </w:pict>
      </w:r>
    </w:p>
    <w:p w14:paraId="7CEC033E"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Article I – The Legislative Branch</w:t>
      </w:r>
    </w:p>
    <w:p w14:paraId="054552AB" w14:textId="77777777" w:rsidR="000A704A" w:rsidRPr="000A704A" w:rsidRDefault="000A704A" w:rsidP="000A704A">
      <w:r w:rsidRPr="000A704A">
        <w:rPr>
          <w:b/>
          <w:bCs/>
        </w:rPr>
        <w:t>Article I</w:t>
      </w:r>
      <w:r w:rsidRPr="000A704A">
        <w:t xml:space="preserve"> establishes the legislative branch—the U.S. Congress—and outlines its structure, powers, and limits.</w:t>
      </w:r>
    </w:p>
    <w:p w14:paraId="4F812863" w14:textId="77777777" w:rsidR="000A704A" w:rsidRPr="000A704A" w:rsidRDefault="000A704A" w:rsidP="000A704A">
      <w:pPr>
        <w:rPr>
          <w:b/>
          <w:bCs/>
        </w:rPr>
      </w:pPr>
      <w:r w:rsidRPr="000A704A">
        <w:rPr>
          <w:b/>
          <w:bCs/>
        </w:rPr>
        <w:t>Section 1: Bicameral Legislature</w:t>
      </w:r>
    </w:p>
    <w:p w14:paraId="28F735A2" w14:textId="77777777" w:rsidR="000A704A" w:rsidRPr="000A704A" w:rsidRDefault="000A704A" w:rsidP="000A704A">
      <w:r w:rsidRPr="000A704A">
        <w:t>“All legislative Powers herein granted shall be vested in a Congress of the United States, which shall consist of a Senate and House of Representatives.”</w:t>
      </w:r>
    </w:p>
    <w:p w14:paraId="2ED14F42" w14:textId="77777777" w:rsidR="000A704A" w:rsidRPr="000A704A" w:rsidRDefault="000A704A" w:rsidP="000A704A">
      <w:r w:rsidRPr="000A704A">
        <w:t>Congress is divided into:</w:t>
      </w:r>
    </w:p>
    <w:p w14:paraId="2EDA74CA" w14:textId="77777777" w:rsidR="000A704A" w:rsidRPr="000A704A" w:rsidRDefault="000A704A" w:rsidP="000A704A">
      <w:pPr>
        <w:numPr>
          <w:ilvl w:val="0"/>
          <w:numId w:val="6"/>
        </w:numPr>
      </w:pPr>
      <w:r w:rsidRPr="000A704A">
        <w:rPr>
          <w:b/>
          <w:bCs/>
        </w:rPr>
        <w:t>The House of Representatives</w:t>
      </w:r>
      <w:r w:rsidRPr="000A704A">
        <w:t>: Based on population; representatives serve 2-year terms.</w:t>
      </w:r>
    </w:p>
    <w:p w14:paraId="0DBF2CBF" w14:textId="77777777" w:rsidR="000A704A" w:rsidRPr="000A704A" w:rsidRDefault="000A704A" w:rsidP="000A704A">
      <w:pPr>
        <w:numPr>
          <w:ilvl w:val="0"/>
          <w:numId w:val="6"/>
        </w:numPr>
      </w:pPr>
      <w:r w:rsidRPr="000A704A">
        <w:rPr>
          <w:b/>
          <w:bCs/>
        </w:rPr>
        <w:t>The Senate</w:t>
      </w:r>
      <w:r w:rsidRPr="000A704A">
        <w:t>: Two per state; senators serve 6-year terms.</w:t>
      </w:r>
    </w:p>
    <w:p w14:paraId="7A245A2C" w14:textId="77777777" w:rsidR="000A704A" w:rsidRPr="000A704A" w:rsidRDefault="000A704A" w:rsidP="000A704A">
      <w:pPr>
        <w:rPr>
          <w:b/>
          <w:bCs/>
        </w:rPr>
      </w:pPr>
      <w:r w:rsidRPr="000A704A">
        <w:rPr>
          <w:b/>
          <w:bCs/>
        </w:rPr>
        <w:t>Sections 2–3: Composition and Election</w:t>
      </w:r>
    </w:p>
    <w:p w14:paraId="5FA4526D" w14:textId="77777777" w:rsidR="000A704A" w:rsidRPr="000A704A" w:rsidRDefault="000A704A" w:rsidP="000A704A">
      <w:pPr>
        <w:numPr>
          <w:ilvl w:val="0"/>
          <w:numId w:val="7"/>
        </w:numPr>
      </w:pPr>
      <w:r w:rsidRPr="000A704A">
        <w:t>Representatives must be at least 25 years old and citizens for 7 years.</w:t>
      </w:r>
    </w:p>
    <w:p w14:paraId="3DFB16F5" w14:textId="77777777" w:rsidR="000A704A" w:rsidRPr="000A704A" w:rsidRDefault="000A704A" w:rsidP="000A704A">
      <w:pPr>
        <w:numPr>
          <w:ilvl w:val="0"/>
          <w:numId w:val="7"/>
        </w:numPr>
      </w:pPr>
      <w:r w:rsidRPr="000A704A">
        <w:t>Senators must be at least 30 years old and citizens for 9 years.</w:t>
      </w:r>
    </w:p>
    <w:p w14:paraId="64AC9C67" w14:textId="77777777" w:rsidR="000A704A" w:rsidRPr="000A704A" w:rsidRDefault="000A704A" w:rsidP="000A704A">
      <w:pPr>
        <w:numPr>
          <w:ilvl w:val="0"/>
          <w:numId w:val="7"/>
        </w:numPr>
      </w:pPr>
      <w:r w:rsidRPr="000A704A">
        <w:lastRenderedPageBreak/>
        <w:t xml:space="preserve">Originally, Senators were chosen by state </w:t>
      </w:r>
      <w:proofErr w:type="gramStart"/>
      <w:r w:rsidRPr="000A704A">
        <w:t>legislatures</w:t>
      </w:r>
      <w:proofErr w:type="gramEnd"/>
      <w:r w:rsidRPr="000A704A">
        <w:t>; the 17th Amendment (1913) established direct election.</w:t>
      </w:r>
    </w:p>
    <w:p w14:paraId="4CF90EBB" w14:textId="77777777" w:rsidR="000A704A" w:rsidRPr="000A704A" w:rsidRDefault="000A704A" w:rsidP="000A704A">
      <w:pPr>
        <w:rPr>
          <w:b/>
          <w:bCs/>
        </w:rPr>
      </w:pPr>
      <w:r w:rsidRPr="000A704A">
        <w:rPr>
          <w:b/>
          <w:bCs/>
        </w:rPr>
        <w:t>Section 5: Rules and Procedures</w:t>
      </w:r>
    </w:p>
    <w:p w14:paraId="09B70AAE" w14:textId="77777777" w:rsidR="000A704A" w:rsidRPr="000A704A" w:rsidRDefault="000A704A" w:rsidP="000A704A">
      <w:r w:rsidRPr="000A704A">
        <w:t>Each chamber determines its rules, can expel members with a two-</w:t>
      </w:r>
      <w:proofErr w:type="gramStart"/>
      <w:r w:rsidRPr="000A704A">
        <w:t>thirds</w:t>
      </w:r>
      <w:proofErr w:type="gramEnd"/>
      <w:r w:rsidRPr="000A704A">
        <w:t xml:space="preserve"> vote, and must keep a journal of proceedings (the Congressional Record).</w:t>
      </w:r>
    </w:p>
    <w:p w14:paraId="4E217A85" w14:textId="77777777" w:rsidR="000A704A" w:rsidRPr="000A704A" w:rsidRDefault="000A704A" w:rsidP="000A704A">
      <w:pPr>
        <w:rPr>
          <w:b/>
          <w:bCs/>
        </w:rPr>
      </w:pPr>
      <w:r w:rsidRPr="000A704A">
        <w:rPr>
          <w:b/>
          <w:bCs/>
        </w:rPr>
        <w:t>Section 7: How a Bill Becomes Law</w:t>
      </w:r>
    </w:p>
    <w:p w14:paraId="75661AD4" w14:textId="77777777" w:rsidR="000A704A" w:rsidRPr="000A704A" w:rsidRDefault="000A704A" w:rsidP="000A704A">
      <w:r w:rsidRPr="000A704A">
        <w:t>All revenue bills originate in the House. Both chambers must pass a bill, which is then sent to the President. The President may sign or veto it. Congress can override a veto with a two-</w:t>
      </w:r>
      <w:proofErr w:type="gramStart"/>
      <w:r w:rsidRPr="000A704A">
        <w:t>thirds</w:t>
      </w:r>
      <w:proofErr w:type="gramEnd"/>
      <w:r w:rsidRPr="000A704A">
        <w:t xml:space="preserve"> majority in both houses.</w:t>
      </w:r>
    </w:p>
    <w:p w14:paraId="69202109" w14:textId="77777777" w:rsidR="000A704A" w:rsidRPr="000A704A" w:rsidRDefault="000A704A" w:rsidP="000A704A">
      <w:pPr>
        <w:rPr>
          <w:b/>
          <w:bCs/>
        </w:rPr>
      </w:pPr>
      <w:r w:rsidRPr="000A704A">
        <w:rPr>
          <w:b/>
          <w:bCs/>
        </w:rPr>
        <w:t>Section 8: Powers of Congress</w:t>
      </w:r>
    </w:p>
    <w:p w14:paraId="10A05760" w14:textId="77777777" w:rsidR="000A704A" w:rsidRPr="000A704A" w:rsidRDefault="000A704A" w:rsidP="000A704A">
      <w:r w:rsidRPr="000A704A">
        <w:t>Known as the "Enumerated Powers," Congress may:</w:t>
      </w:r>
    </w:p>
    <w:p w14:paraId="7244B013" w14:textId="77777777" w:rsidR="000A704A" w:rsidRPr="000A704A" w:rsidRDefault="000A704A" w:rsidP="000A704A">
      <w:pPr>
        <w:numPr>
          <w:ilvl w:val="0"/>
          <w:numId w:val="8"/>
        </w:numPr>
      </w:pPr>
      <w:r w:rsidRPr="000A704A">
        <w:t xml:space="preserve">Tax and </w:t>
      </w:r>
      <w:proofErr w:type="gramStart"/>
      <w:r w:rsidRPr="000A704A">
        <w:t>spend</w:t>
      </w:r>
      <w:proofErr w:type="gramEnd"/>
    </w:p>
    <w:p w14:paraId="5023BD91" w14:textId="77777777" w:rsidR="000A704A" w:rsidRPr="000A704A" w:rsidRDefault="000A704A" w:rsidP="000A704A">
      <w:pPr>
        <w:numPr>
          <w:ilvl w:val="0"/>
          <w:numId w:val="8"/>
        </w:numPr>
      </w:pPr>
      <w:r w:rsidRPr="000A704A">
        <w:t>Regulate commerce</w:t>
      </w:r>
    </w:p>
    <w:p w14:paraId="062C367A" w14:textId="77777777" w:rsidR="000A704A" w:rsidRPr="000A704A" w:rsidRDefault="000A704A" w:rsidP="000A704A">
      <w:pPr>
        <w:numPr>
          <w:ilvl w:val="0"/>
          <w:numId w:val="8"/>
        </w:numPr>
      </w:pPr>
      <w:r w:rsidRPr="000A704A">
        <w:t>Coin money</w:t>
      </w:r>
    </w:p>
    <w:p w14:paraId="69328EC8" w14:textId="77777777" w:rsidR="000A704A" w:rsidRPr="000A704A" w:rsidRDefault="000A704A" w:rsidP="000A704A">
      <w:pPr>
        <w:numPr>
          <w:ilvl w:val="0"/>
          <w:numId w:val="8"/>
        </w:numPr>
      </w:pPr>
      <w:r w:rsidRPr="000A704A">
        <w:t>Establish post offices</w:t>
      </w:r>
    </w:p>
    <w:p w14:paraId="539C6BCB" w14:textId="77777777" w:rsidR="000A704A" w:rsidRPr="000A704A" w:rsidRDefault="000A704A" w:rsidP="000A704A">
      <w:pPr>
        <w:numPr>
          <w:ilvl w:val="0"/>
          <w:numId w:val="8"/>
        </w:numPr>
      </w:pPr>
      <w:r w:rsidRPr="000A704A">
        <w:t>Declare war</w:t>
      </w:r>
    </w:p>
    <w:p w14:paraId="32E01C1F" w14:textId="77777777" w:rsidR="000A704A" w:rsidRPr="000A704A" w:rsidRDefault="000A704A" w:rsidP="000A704A">
      <w:pPr>
        <w:numPr>
          <w:ilvl w:val="0"/>
          <w:numId w:val="8"/>
        </w:numPr>
      </w:pPr>
      <w:r w:rsidRPr="000A704A">
        <w:t>Raise and support armies</w:t>
      </w:r>
    </w:p>
    <w:p w14:paraId="5AA38EC7" w14:textId="77777777" w:rsidR="000A704A" w:rsidRPr="000A704A" w:rsidRDefault="000A704A" w:rsidP="000A704A">
      <w:r w:rsidRPr="000A704A">
        <w:rPr>
          <w:b/>
          <w:bCs/>
        </w:rPr>
        <w:t>The Elastic Clause</w:t>
      </w:r>
      <w:r w:rsidRPr="000A704A">
        <w:t xml:space="preserve"> (Necessary and Proper Clause) at the end gives Congress flexibility:</w:t>
      </w:r>
    </w:p>
    <w:p w14:paraId="4FA94700" w14:textId="77777777" w:rsidR="000A704A" w:rsidRPr="000A704A" w:rsidRDefault="000A704A" w:rsidP="000A704A">
      <w:r w:rsidRPr="000A704A">
        <w:t>“To make all Laws which shall be necessary and proper for carrying into Execution the foregoing Powers…”</w:t>
      </w:r>
    </w:p>
    <w:p w14:paraId="2C15BB9E" w14:textId="77777777" w:rsidR="000A704A" w:rsidRPr="000A704A" w:rsidRDefault="000A704A" w:rsidP="000A704A">
      <w:pPr>
        <w:rPr>
          <w:b/>
          <w:bCs/>
        </w:rPr>
      </w:pPr>
      <w:r w:rsidRPr="000A704A">
        <w:rPr>
          <w:b/>
          <w:bCs/>
        </w:rPr>
        <w:t>Section 9–10: Limits on Federal and State Powers</w:t>
      </w:r>
    </w:p>
    <w:p w14:paraId="58CB7676" w14:textId="77777777" w:rsidR="000A704A" w:rsidRPr="000A704A" w:rsidRDefault="000A704A" w:rsidP="000A704A">
      <w:pPr>
        <w:numPr>
          <w:ilvl w:val="0"/>
          <w:numId w:val="9"/>
        </w:numPr>
      </w:pPr>
      <w:r w:rsidRPr="000A704A">
        <w:t>Congress cannot suspend habeas corpus except in emergencies.</w:t>
      </w:r>
    </w:p>
    <w:p w14:paraId="108C7372" w14:textId="77777777" w:rsidR="000A704A" w:rsidRPr="000A704A" w:rsidRDefault="000A704A" w:rsidP="000A704A">
      <w:pPr>
        <w:numPr>
          <w:ilvl w:val="0"/>
          <w:numId w:val="9"/>
        </w:numPr>
      </w:pPr>
      <w:r w:rsidRPr="000A704A">
        <w:t>No titles of nobility may be granted.</w:t>
      </w:r>
    </w:p>
    <w:p w14:paraId="7735A970" w14:textId="77777777" w:rsidR="000A704A" w:rsidRPr="000A704A" w:rsidRDefault="000A704A" w:rsidP="000A704A">
      <w:pPr>
        <w:numPr>
          <w:ilvl w:val="0"/>
          <w:numId w:val="9"/>
        </w:numPr>
      </w:pPr>
      <w:r w:rsidRPr="000A704A">
        <w:t xml:space="preserve">States may not </w:t>
      </w:r>
      <w:proofErr w:type="gramStart"/>
      <w:r w:rsidRPr="000A704A">
        <w:t>enter into</w:t>
      </w:r>
      <w:proofErr w:type="gramEnd"/>
      <w:r w:rsidRPr="000A704A">
        <w:t xml:space="preserve"> treaties or coin money.</w:t>
      </w:r>
    </w:p>
    <w:p w14:paraId="60B22366" w14:textId="77777777" w:rsidR="000A704A" w:rsidRPr="000A704A" w:rsidRDefault="000A704A" w:rsidP="000A704A">
      <w:r w:rsidRPr="000A704A">
        <w:pict w14:anchorId="11162BEE">
          <v:rect id="_x0000_i1122" style="width:0;height:1.5pt" o:hralign="center" o:hrstd="t" o:hr="t" fillcolor="#a0a0a0" stroked="f"/>
        </w:pict>
      </w:r>
    </w:p>
    <w:p w14:paraId="2D04E7AF"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Article II – The Executive Branch</w:t>
      </w:r>
    </w:p>
    <w:p w14:paraId="3038E012" w14:textId="77777777" w:rsidR="000A704A" w:rsidRPr="000A704A" w:rsidRDefault="000A704A" w:rsidP="000A704A">
      <w:r w:rsidRPr="000A704A">
        <w:rPr>
          <w:b/>
          <w:bCs/>
        </w:rPr>
        <w:t>Article II</w:t>
      </w:r>
      <w:r w:rsidRPr="000A704A">
        <w:t xml:space="preserve"> creates the executive branch, led by the President of the United States.</w:t>
      </w:r>
    </w:p>
    <w:p w14:paraId="10F8CE8F" w14:textId="77777777" w:rsidR="000A704A" w:rsidRPr="000A704A" w:rsidRDefault="000A704A" w:rsidP="000A704A">
      <w:pPr>
        <w:rPr>
          <w:b/>
          <w:bCs/>
        </w:rPr>
      </w:pPr>
      <w:r w:rsidRPr="000A704A">
        <w:rPr>
          <w:b/>
          <w:bCs/>
        </w:rPr>
        <w:lastRenderedPageBreak/>
        <w:t>Section 1: The Presidency</w:t>
      </w:r>
    </w:p>
    <w:p w14:paraId="34190A62" w14:textId="77777777" w:rsidR="000A704A" w:rsidRPr="000A704A" w:rsidRDefault="000A704A" w:rsidP="000A704A">
      <w:pPr>
        <w:numPr>
          <w:ilvl w:val="0"/>
          <w:numId w:val="10"/>
        </w:numPr>
      </w:pPr>
      <w:proofErr w:type="gramStart"/>
      <w:r w:rsidRPr="000A704A">
        <w:t>Establishes</w:t>
      </w:r>
      <w:proofErr w:type="gramEnd"/>
      <w:r w:rsidRPr="000A704A">
        <w:t xml:space="preserve"> a four-year term.</w:t>
      </w:r>
    </w:p>
    <w:p w14:paraId="3FB0218D" w14:textId="77777777" w:rsidR="000A704A" w:rsidRPr="000A704A" w:rsidRDefault="000A704A" w:rsidP="000A704A">
      <w:pPr>
        <w:numPr>
          <w:ilvl w:val="0"/>
          <w:numId w:val="10"/>
        </w:numPr>
      </w:pPr>
      <w:r w:rsidRPr="000A704A">
        <w:t>Introduces the Electoral College for electing the President and Vice President.</w:t>
      </w:r>
    </w:p>
    <w:p w14:paraId="6303F0CB" w14:textId="77777777" w:rsidR="000A704A" w:rsidRPr="000A704A" w:rsidRDefault="000A704A" w:rsidP="000A704A">
      <w:pPr>
        <w:numPr>
          <w:ilvl w:val="0"/>
          <w:numId w:val="10"/>
        </w:numPr>
      </w:pPr>
      <w:r w:rsidRPr="000A704A">
        <w:t>Lists eligibility: natural-born citizen, at least 35 years old, U.S. resident for 14 years.</w:t>
      </w:r>
    </w:p>
    <w:p w14:paraId="29397C08" w14:textId="77777777" w:rsidR="000A704A" w:rsidRPr="000A704A" w:rsidRDefault="000A704A" w:rsidP="000A704A">
      <w:pPr>
        <w:rPr>
          <w:b/>
          <w:bCs/>
        </w:rPr>
      </w:pPr>
      <w:r w:rsidRPr="000A704A">
        <w:rPr>
          <w:b/>
          <w:bCs/>
        </w:rPr>
        <w:t>Section 2: Powers of the President</w:t>
      </w:r>
    </w:p>
    <w:p w14:paraId="1D58020B" w14:textId="77777777" w:rsidR="000A704A" w:rsidRPr="000A704A" w:rsidRDefault="000A704A" w:rsidP="000A704A">
      <w:pPr>
        <w:numPr>
          <w:ilvl w:val="0"/>
          <w:numId w:val="11"/>
        </w:numPr>
      </w:pPr>
      <w:r w:rsidRPr="000A704A">
        <w:t>Commander-in-Chief of the Armed Forces</w:t>
      </w:r>
    </w:p>
    <w:p w14:paraId="5453303E" w14:textId="77777777" w:rsidR="000A704A" w:rsidRPr="000A704A" w:rsidRDefault="000A704A" w:rsidP="000A704A">
      <w:pPr>
        <w:numPr>
          <w:ilvl w:val="0"/>
          <w:numId w:val="11"/>
        </w:numPr>
      </w:pPr>
      <w:proofErr w:type="gramStart"/>
      <w:r w:rsidRPr="000A704A">
        <w:t>Makes</w:t>
      </w:r>
      <w:proofErr w:type="gramEnd"/>
      <w:r w:rsidRPr="000A704A">
        <w:t xml:space="preserve"> treaties (with Senate approval)</w:t>
      </w:r>
    </w:p>
    <w:p w14:paraId="166EA8F8" w14:textId="77777777" w:rsidR="000A704A" w:rsidRPr="000A704A" w:rsidRDefault="000A704A" w:rsidP="000A704A">
      <w:pPr>
        <w:numPr>
          <w:ilvl w:val="0"/>
          <w:numId w:val="11"/>
        </w:numPr>
      </w:pPr>
      <w:r w:rsidRPr="000A704A">
        <w:t>Appoints ambassadors, judges, and other officials</w:t>
      </w:r>
    </w:p>
    <w:p w14:paraId="2E5501E5" w14:textId="77777777" w:rsidR="000A704A" w:rsidRPr="000A704A" w:rsidRDefault="000A704A" w:rsidP="000A704A">
      <w:pPr>
        <w:numPr>
          <w:ilvl w:val="0"/>
          <w:numId w:val="11"/>
        </w:numPr>
      </w:pPr>
      <w:r w:rsidRPr="000A704A">
        <w:t>Can grant pardons for federal offenses</w:t>
      </w:r>
    </w:p>
    <w:p w14:paraId="0E3672D4" w14:textId="77777777" w:rsidR="000A704A" w:rsidRPr="000A704A" w:rsidRDefault="000A704A" w:rsidP="000A704A">
      <w:pPr>
        <w:rPr>
          <w:b/>
          <w:bCs/>
        </w:rPr>
      </w:pPr>
      <w:r w:rsidRPr="000A704A">
        <w:rPr>
          <w:b/>
          <w:bCs/>
        </w:rPr>
        <w:t>Section 3: Duties of the President</w:t>
      </w:r>
    </w:p>
    <w:p w14:paraId="59DFF12D" w14:textId="77777777" w:rsidR="000A704A" w:rsidRPr="000A704A" w:rsidRDefault="000A704A" w:rsidP="000A704A">
      <w:pPr>
        <w:numPr>
          <w:ilvl w:val="0"/>
          <w:numId w:val="12"/>
        </w:numPr>
      </w:pPr>
      <w:r w:rsidRPr="000A704A">
        <w:t>Gives the State of the Union</w:t>
      </w:r>
    </w:p>
    <w:p w14:paraId="7F343418" w14:textId="77777777" w:rsidR="000A704A" w:rsidRPr="000A704A" w:rsidRDefault="000A704A" w:rsidP="000A704A">
      <w:pPr>
        <w:numPr>
          <w:ilvl w:val="0"/>
          <w:numId w:val="12"/>
        </w:numPr>
      </w:pPr>
      <w:r w:rsidRPr="000A704A">
        <w:t>Ensures laws are “faithfully executed”</w:t>
      </w:r>
    </w:p>
    <w:p w14:paraId="10BF7A60" w14:textId="77777777" w:rsidR="000A704A" w:rsidRPr="000A704A" w:rsidRDefault="000A704A" w:rsidP="000A704A">
      <w:pPr>
        <w:numPr>
          <w:ilvl w:val="0"/>
          <w:numId w:val="12"/>
        </w:numPr>
      </w:pPr>
      <w:r w:rsidRPr="000A704A">
        <w:t>May convene or adjourn Congress in extraordinary circumstances</w:t>
      </w:r>
    </w:p>
    <w:p w14:paraId="1CC67FE1" w14:textId="77777777" w:rsidR="000A704A" w:rsidRPr="000A704A" w:rsidRDefault="000A704A" w:rsidP="000A704A">
      <w:pPr>
        <w:rPr>
          <w:b/>
          <w:bCs/>
        </w:rPr>
      </w:pPr>
      <w:r w:rsidRPr="000A704A">
        <w:rPr>
          <w:b/>
          <w:bCs/>
        </w:rPr>
        <w:t>Section 4: Removal from Office</w:t>
      </w:r>
    </w:p>
    <w:p w14:paraId="0624ADC3" w14:textId="77777777" w:rsidR="000A704A" w:rsidRPr="000A704A" w:rsidRDefault="000A704A" w:rsidP="000A704A">
      <w:r w:rsidRPr="000A704A">
        <w:t xml:space="preserve">Presidents, Vice Presidents, and civil officers can be removed via </w:t>
      </w:r>
      <w:r w:rsidRPr="000A704A">
        <w:rPr>
          <w:b/>
          <w:bCs/>
        </w:rPr>
        <w:t>impeachment</w:t>
      </w:r>
      <w:r w:rsidRPr="000A704A">
        <w:t xml:space="preserve"> for “Treason, Bribery, or other high Crimes and Misdemeanors.”</w:t>
      </w:r>
    </w:p>
    <w:p w14:paraId="482ACF35" w14:textId="77777777" w:rsidR="000A704A" w:rsidRPr="000A704A" w:rsidRDefault="000A704A" w:rsidP="000A704A">
      <w:r w:rsidRPr="000A704A">
        <w:pict w14:anchorId="1A9FFEBD">
          <v:rect id="_x0000_i1123" style="width:0;height:1.5pt" o:hralign="center" o:hrstd="t" o:hr="t" fillcolor="#a0a0a0" stroked="f"/>
        </w:pict>
      </w:r>
    </w:p>
    <w:p w14:paraId="2D5BF507"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Article III – The Judicial Branch</w:t>
      </w:r>
    </w:p>
    <w:p w14:paraId="3BD3E00A" w14:textId="77777777" w:rsidR="000A704A" w:rsidRPr="000A704A" w:rsidRDefault="000A704A" w:rsidP="000A704A">
      <w:r w:rsidRPr="000A704A">
        <w:rPr>
          <w:b/>
          <w:bCs/>
        </w:rPr>
        <w:t>Article III</w:t>
      </w:r>
      <w:r w:rsidRPr="000A704A">
        <w:t xml:space="preserve"> vests the judicial power in one Supreme Court and allows Congress to create lower federal courts.</w:t>
      </w:r>
    </w:p>
    <w:p w14:paraId="4A46B8F2" w14:textId="77777777" w:rsidR="000A704A" w:rsidRPr="000A704A" w:rsidRDefault="000A704A" w:rsidP="000A704A">
      <w:pPr>
        <w:rPr>
          <w:b/>
          <w:bCs/>
        </w:rPr>
      </w:pPr>
      <w:r w:rsidRPr="000A704A">
        <w:rPr>
          <w:b/>
          <w:bCs/>
        </w:rPr>
        <w:t>Section 1: Supreme Court and Tenure</w:t>
      </w:r>
    </w:p>
    <w:p w14:paraId="16320989" w14:textId="77777777" w:rsidR="000A704A" w:rsidRPr="000A704A" w:rsidRDefault="000A704A" w:rsidP="000A704A">
      <w:pPr>
        <w:numPr>
          <w:ilvl w:val="0"/>
          <w:numId w:val="13"/>
        </w:numPr>
      </w:pPr>
      <w:r w:rsidRPr="000A704A">
        <w:t xml:space="preserve">Justices serve “during good </w:t>
      </w:r>
      <w:proofErr w:type="spellStart"/>
      <w:r w:rsidRPr="000A704A">
        <w:t>Behaviour</w:t>
      </w:r>
      <w:proofErr w:type="spellEnd"/>
      <w:r w:rsidRPr="000A704A">
        <w:t>” (effectively for life).</w:t>
      </w:r>
    </w:p>
    <w:p w14:paraId="18A49CA5" w14:textId="77777777" w:rsidR="000A704A" w:rsidRPr="000A704A" w:rsidRDefault="000A704A" w:rsidP="000A704A">
      <w:pPr>
        <w:numPr>
          <w:ilvl w:val="0"/>
          <w:numId w:val="13"/>
        </w:numPr>
      </w:pPr>
      <w:r w:rsidRPr="000A704A">
        <w:t xml:space="preserve">Their compensation cannot be reduced while in </w:t>
      </w:r>
      <w:proofErr w:type="gramStart"/>
      <w:r w:rsidRPr="000A704A">
        <w:t>office</w:t>
      </w:r>
      <w:proofErr w:type="gramEnd"/>
      <w:r w:rsidRPr="000A704A">
        <w:t>.</w:t>
      </w:r>
    </w:p>
    <w:p w14:paraId="7E1A318A" w14:textId="77777777" w:rsidR="000A704A" w:rsidRPr="000A704A" w:rsidRDefault="000A704A" w:rsidP="000A704A">
      <w:pPr>
        <w:rPr>
          <w:b/>
          <w:bCs/>
        </w:rPr>
      </w:pPr>
      <w:r w:rsidRPr="000A704A">
        <w:rPr>
          <w:b/>
          <w:bCs/>
        </w:rPr>
        <w:t>Section 2: Jurisdiction</w:t>
      </w:r>
    </w:p>
    <w:p w14:paraId="4DEB85E6" w14:textId="77777777" w:rsidR="000A704A" w:rsidRPr="000A704A" w:rsidRDefault="000A704A" w:rsidP="000A704A">
      <w:pPr>
        <w:numPr>
          <w:ilvl w:val="0"/>
          <w:numId w:val="14"/>
        </w:numPr>
      </w:pPr>
      <w:r w:rsidRPr="000A704A">
        <w:t>Federal courts have jurisdiction over cases involving federal laws, treaties, and the Constitution.</w:t>
      </w:r>
    </w:p>
    <w:p w14:paraId="5F7CB1AD" w14:textId="77777777" w:rsidR="000A704A" w:rsidRPr="000A704A" w:rsidRDefault="000A704A" w:rsidP="000A704A">
      <w:pPr>
        <w:numPr>
          <w:ilvl w:val="0"/>
          <w:numId w:val="14"/>
        </w:numPr>
      </w:pPr>
      <w:r w:rsidRPr="000A704A">
        <w:lastRenderedPageBreak/>
        <w:t xml:space="preserve">The Supreme Court has </w:t>
      </w:r>
      <w:r w:rsidRPr="000A704A">
        <w:rPr>
          <w:b/>
          <w:bCs/>
        </w:rPr>
        <w:t>original jurisdiction</w:t>
      </w:r>
      <w:r w:rsidRPr="000A704A">
        <w:t xml:space="preserve"> in cases involving ambassadors and states.</w:t>
      </w:r>
    </w:p>
    <w:p w14:paraId="4DB933FB" w14:textId="77777777" w:rsidR="000A704A" w:rsidRPr="000A704A" w:rsidRDefault="000A704A" w:rsidP="000A704A">
      <w:pPr>
        <w:numPr>
          <w:ilvl w:val="0"/>
          <w:numId w:val="14"/>
        </w:numPr>
      </w:pPr>
      <w:r w:rsidRPr="000A704A">
        <w:t xml:space="preserve">All other cases are heard on </w:t>
      </w:r>
      <w:r w:rsidRPr="000A704A">
        <w:rPr>
          <w:b/>
          <w:bCs/>
        </w:rPr>
        <w:t>appeal</w:t>
      </w:r>
      <w:r w:rsidRPr="000A704A">
        <w:t>.</w:t>
      </w:r>
    </w:p>
    <w:p w14:paraId="550C00DE" w14:textId="77777777" w:rsidR="000A704A" w:rsidRPr="000A704A" w:rsidRDefault="000A704A" w:rsidP="000A704A">
      <w:pPr>
        <w:rPr>
          <w:b/>
          <w:bCs/>
        </w:rPr>
      </w:pPr>
      <w:r w:rsidRPr="000A704A">
        <w:rPr>
          <w:b/>
          <w:bCs/>
        </w:rPr>
        <w:t>Section 3: Treason</w:t>
      </w:r>
    </w:p>
    <w:p w14:paraId="488A38F0" w14:textId="77777777" w:rsidR="000A704A" w:rsidRPr="000A704A" w:rsidRDefault="000A704A" w:rsidP="000A704A">
      <w:pPr>
        <w:numPr>
          <w:ilvl w:val="0"/>
          <w:numId w:val="15"/>
        </w:numPr>
      </w:pPr>
      <w:r w:rsidRPr="000A704A">
        <w:t xml:space="preserve">Defines treason narrowly: levying war against the </w:t>
      </w:r>
      <w:proofErr w:type="gramStart"/>
      <w:r w:rsidRPr="000A704A">
        <w:t>U.S., or</w:t>
      </w:r>
      <w:proofErr w:type="gramEnd"/>
      <w:r w:rsidRPr="000A704A">
        <w:t xml:space="preserve"> aiding its enemies.</w:t>
      </w:r>
    </w:p>
    <w:p w14:paraId="79B7256D" w14:textId="77777777" w:rsidR="000A704A" w:rsidRPr="000A704A" w:rsidRDefault="000A704A" w:rsidP="000A704A">
      <w:pPr>
        <w:numPr>
          <w:ilvl w:val="0"/>
          <w:numId w:val="15"/>
        </w:numPr>
      </w:pPr>
      <w:r w:rsidRPr="000A704A">
        <w:t xml:space="preserve">Requires either a confession in open court or testimony </w:t>
      </w:r>
      <w:proofErr w:type="gramStart"/>
      <w:r w:rsidRPr="000A704A">
        <w:t>of</w:t>
      </w:r>
      <w:proofErr w:type="gramEnd"/>
      <w:r w:rsidRPr="000A704A">
        <w:t xml:space="preserve"> two witnesses.</w:t>
      </w:r>
    </w:p>
    <w:p w14:paraId="0223C96D" w14:textId="77777777" w:rsidR="000A704A" w:rsidRPr="000A704A" w:rsidRDefault="000A704A" w:rsidP="000A704A">
      <w:r w:rsidRPr="000A704A">
        <w:pict w14:anchorId="06FC51C2">
          <v:rect id="_x0000_i1124" style="width:0;height:1.5pt" o:hralign="center" o:hrstd="t" o:hr="t" fillcolor="#a0a0a0" stroked="f"/>
        </w:pict>
      </w:r>
    </w:p>
    <w:p w14:paraId="31F313C5"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Article IV – Relations Among the States</w:t>
      </w:r>
    </w:p>
    <w:p w14:paraId="554A36BF" w14:textId="77777777" w:rsidR="000A704A" w:rsidRPr="000A704A" w:rsidRDefault="000A704A" w:rsidP="000A704A">
      <w:r w:rsidRPr="000A704A">
        <w:t>This article ensures cooperation among the states and between the states and federal government.</w:t>
      </w:r>
    </w:p>
    <w:p w14:paraId="1B23277D" w14:textId="77777777" w:rsidR="000A704A" w:rsidRPr="000A704A" w:rsidRDefault="000A704A" w:rsidP="000A704A">
      <w:pPr>
        <w:rPr>
          <w:b/>
          <w:bCs/>
        </w:rPr>
      </w:pPr>
      <w:r w:rsidRPr="000A704A">
        <w:rPr>
          <w:b/>
          <w:bCs/>
        </w:rPr>
        <w:t>Section 1: Full Faith and Credit Clause</w:t>
      </w:r>
    </w:p>
    <w:p w14:paraId="2EAEA1AE" w14:textId="77777777" w:rsidR="000A704A" w:rsidRPr="000A704A" w:rsidRDefault="000A704A" w:rsidP="000A704A">
      <w:r w:rsidRPr="000A704A">
        <w:t>States must respect the public acts, records, and judicial proceedings of other states.</w:t>
      </w:r>
    </w:p>
    <w:p w14:paraId="7C7D5DAF" w14:textId="77777777" w:rsidR="000A704A" w:rsidRPr="000A704A" w:rsidRDefault="000A704A" w:rsidP="000A704A">
      <w:pPr>
        <w:rPr>
          <w:b/>
          <w:bCs/>
        </w:rPr>
      </w:pPr>
      <w:r w:rsidRPr="000A704A">
        <w:rPr>
          <w:b/>
          <w:bCs/>
        </w:rPr>
        <w:t>Section 2: Privileges and Immunities</w:t>
      </w:r>
    </w:p>
    <w:p w14:paraId="707FFBBB" w14:textId="77777777" w:rsidR="000A704A" w:rsidRPr="000A704A" w:rsidRDefault="000A704A" w:rsidP="000A704A">
      <w:r w:rsidRPr="000A704A">
        <w:t>States must treat citizens of other states equally. Fugitive slaves (prior to the 13th Amendment) had to be returned.</w:t>
      </w:r>
    </w:p>
    <w:p w14:paraId="78E92A31" w14:textId="77777777" w:rsidR="000A704A" w:rsidRPr="000A704A" w:rsidRDefault="000A704A" w:rsidP="000A704A">
      <w:pPr>
        <w:rPr>
          <w:b/>
          <w:bCs/>
        </w:rPr>
      </w:pPr>
      <w:r w:rsidRPr="000A704A">
        <w:rPr>
          <w:b/>
          <w:bCs/>
        </w:rPr>
        <w:t>Section 3: New States</w:t>
      </w:r>
    </w:p>
    <w:p w14:paraId="2404A458" w14:textId="77777777" w:rsidR="000A704A" w:rsidRPr="000A704A" w:rsidRDefault="000A704A" w:rsidP="000A704A">
      <w:r w:rsidRPr="000A704A">
        <w:t>Congress can admit new states. States cannot be formed from parts of others without consent.</w:t>
      </w:r>
    </w:p>
    <w:p w14:paraId="61219843" w14:textId="77777777" w:rsidR="000A704A" w:rsidRPr="000A704A" w:rsidRDefault="000A704A" w:rsidP="000A704A">
      <w:pPr>
        <w:rPr>
          <w:b/>
          <w:bCs/>
        </w:rPr>
      </w:pPr>
      <w:r w:rsidRPr="000A704A">
        <w:rPr>
          <w:b/>
          <w:bCs/>
        </w:rPr>
        <w:t>Section 4: Republican Government</w:t>
      </w:r>
    </w:p>
    <w:p w14:paraId="60DB2971" w14:textId="77777777" w:rsidR="000A704A" w:rsidRPr="000A704A" w:rsidRDefault="000A704A" w:rsidP="000A704A">
      <w:r w:rsidRPr="000A704A">
        <w:t xml:space="preserve">The federal government guarantees each state a </w:t>
      </w:r>
      <w:r w:rsidRPr="000A704A">
        <w:rPr>
          <w:b/>
          <w:bCs/>
        </w:rPr>
        <w:t>republican form of government</w:t>
      </w:r>
      <w:r w:rsidRPr="000A704A">
        <w:t xml:space="preserve"> and protection from invasion and domestic violence.</w:t>
      </w:r>
    </w:p>
    <w:p w14:paraId="52D1AB7E" w14:textId="77777777" w:rsidR="000A704A" w:rsidRPr="000A704A" w:rsidRDefault="000A704A" w:rsidP="000A704A">
      <w:r w:rsidRPr="000A704A">
        <w:pict w14:anchorId="18D942B1">
          <v:rect id="_x0000_i1125" style="width:0;height:1.5pt" o:hralign="center" o:hrstd="t" o:hr="t" fillcolor="#a0a0a0" stroked="f"/>
        </w:pict>
      </w:r>
    </w:p>
    <w:p w14:paraId="50ACD9A3"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Article V – The Amendment Process</w:t>
      </w:r>
    </w:p>
    <w:p w14:paraId="12262C64" w14:textId="77777777" w:rsidR="000A704A" w:rsidRPr="000A704A" w:rsidRDefault="000A704A" w:rsidP="000A704A">
      <w:r w:rsidRPr="000A704A">
        <w:t>This article provides a mechanism for changing the Constitution.</w:t>
      </w:r>
    </w:p>
    <w:p w14:paraId="5D81BA90" w14:textId="77777777" w:rsidR="000A704A" w:rsidRPr="000A704A" w:rsidRDefault="000A704A" w:rsidP="000A704A">
      <w:pPr>
        <w:rPr>
          <w:b/>
          <w:bCs/>
        </w:rPr>
      </w:pPr>
      <w:r w:rsidRPr="000A704A">
        <w:rPr>
          <w:b/>
          <w:bCs/>
        </w:rPr>
        <w:t>Proposal Methods:</w:t>
      </w:r>
    </w:p>
    <w:p w14:paraId="54DF1608" w14:textId="77777777" w:rsidR="000A704A" w:rsidRPr="000A704A" w:rsidRDefault="000A704A" w:rsidP="000A704A">
      <w:pPr>
        <w:numPr>
          <w:ilvl w:val="0"/>
          <w:numId w:val="16"/>
        </w:numPr>
      </w:pPr>
      <w:r w:rsidRPr="000A704A">
        <w:t>By two-thirds of both houses of Congress</w:t>
      </w:r>
    </w:p>
    <w:p w14:paraId="0D5D0414" w14:textId="77777777" w:rsidR="000A704A" w:rsidRPr="000A704A" w:rsidRDefault="000A704A" w:rsidP="000A704A">
      <w:pPr>
        <w:numPr>
          <w:ilvl w:val="0"/>
          <w:numId w:val="16"/>
        </w:numPr>
      </w:pPr>
      <w:r w:rsidRPr="000A704A">
        <w:t>By a national convention called by two-thirds of state legislatures (never used)</w:t>
      </w:r>
    </w:p>
    <w:p w14:paraId="44723E92" w14:textId="77777777" w:rsidR="000A704A" w:rsidRPr="000A704A" w:rsidRDefault="000A704A" w:rsidP="000A704A">
      <w:pPr>
        <w:rPr>
          <w:b/>
          <w:bCs/>
        </w:rPr>
      </w:pPr>
      <w:r w:rsidRPr="000A704A">
        <w:rPr>
          <w:b/>
          <w:bCs/>
        </w:rPr>
        <w:lastRenderedPageBreak/>
        <w:t>Ratification:</w:t>
      </w:r>
    </w:p>
    <w:p w14:paraId="6DD72F91" w14:textId="77777777" w:rsidR="000A704A" w:rsidRPr="000A704A" w:rsidRDefault="000A704A" w:rsidP="000A704A">
      <w:pPr>
        <w:numPr>
          <w:ilvl w:val="0"/>
          <w:numId w:val="17"/>
        </w:numPr>
      </w:pPr>
      <w:r w:rsidRPr="000A704A">
        <w:t xml:space="preserve">Must be approved by three-fourths of state </w:t>
      </w:r>
      <w:proofErr w:type="gramStart"/>
      <w:r w:rsidRPr="000A704A">
        <w:t>legislatures</w:t>
      </w:r>
      <w:proofErr w:type="gramEnd"/>
      <w:r w:rsidRPr="000A704A">
        <w:t xml:space="preserve"> or state ratifying conventions.</w:t>
      </w:r>
    </w:p>
    <w:p w14:paraId="7348C748" w14:textId="77777777" w:rsidR="000A704A" w:rsidRPr="000A704A" w:rsidRDefault="000A704A" w:rsidP="000A704A">
      <w:r w:rsidRPr="000A704A">
        <w:t>This flexible but difficult process ensures only broad-consensus changes are adopted.</w:t>
      </w:r>
    </w:p>
    <w:p w14:paraId="4A120DDE" w14:textId="77777777" w:rsidR="000A704A" w:rsidRPr="000A704A" w:rsidRDefault="000A704A" w:rsidP="000A704A">
      <w:r w:rsidRPr="000A704A">
        <w:pict w14:anchorId="61E03127">
          <v:rect id="_x0000_i1126" style="width:0;height:1.5pt" o:hralign="center" o:hrstd="t" o:hr="t" fillcolor="#a0a0a0" stroked="f"/>
        </w:pict>
      </w:r>
    </w:p>
    <w:p w14:paraId="31AAC91A"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Article VI – Federal Supremacy</w:t>
      </w:r>
    </w:p>
    <w:p w14:paraId="7FF1C0E9" w14:textId="77777777" w:rsidR="000A704A" w:rsidRPr="000A704A" w:rsidRDefault="000A704A" w:rsidP="000A704A">
      <w:r w:rsidRPr="000A704A">
        <w:t xml:space="preserve">Known for its </w:t>
      </w:r>
      <w:r w:rsidRPr="000A704A">
        <w:rPr>
          <w:b/>
          <w:bCs/>
        </w:rPr>
        <w:t>Supremacy Clause</w:t>
      </w:r>
      <w:r w:rsidRPr="000A704A">
        <w:t>, this article affirms the Constitution’s authority over all other laws.</w:t>
      </w:r>
    </w:p>
    <w:p w14:paraId="78829C02" w14:textId="77777777" w:rsidR="000A704A" w:rsidRPr="000A704A" w:rsidRDefault="000A704A" w:rsidP="000A704A">
      <w:pPr>
        <w:numPr>
          <w:ilvl w:val="0"/>
          <w:numId w:val="18"/>
        </w:numPr>
      </w:pPr>
      <w:r w:rsidRPr="000A704A">
        <w:t xml:space="preserve">Federal laws and treaties are the </w:t>
      </w:r>
      <w:r w:rsidRPr="000A704A">
        <w:rPr>
          <w:b/>
          <w:bCs/>
        </w:rPr>
        <w:t>supreme law of the land</w:t>
      </w:r>
      <w:r w:rsidRPr="000A704A">
        <w:t>.</w:t>
      </w:r>
    </w:p>
    <w:p w14:paraId="45A7F22F" w14:textId="77777777" w:rsidR="000A704A" w:rsidRPr="000A704A" w:rsidRDefault="000A704A" w:rsidP="000A704A">
      <w:pPr>
        <w:numPr>
          <w:ilvl w:val="0"/>
          <w:numId w:val="18"/>
        </w:numPr>
      </w:pPr>
      <w:r w:rsidRPr="000A704A">
        <w:t>Judges in every state are bound by them, even if state laws conflict.</w:t>
      </w:r>
    </w:p>
    <w:p w14:paraId="5702DFD9" w14:textId="77777777" w:rsidR="000A704A" w:rsidRPr="000A704A" w:rsidRDefault="000A704A" w:rsidP="000A704A">
      <w:pPr>
        <w:numPr>
          <w:ilvl w:val="0"/>
          <w:numId w:val="18"/>
        </w:numPr>
      </w:pPr>
      <w:r w:rsidRPr="000A704A">
        <w:t>All officials must take an oath to support the Constitution.</w:t>
      </w:r>
    </w:p>
    <w:p w14:paraId="24525B74" w14:textId="77777777" w:rsidR="000A704A" w:rsidRPr="000A704A" w:rsidRDefault="000A704A" w:rsidP="000A704A">
      <w:pPr>
        <w:numPr>
          <w:ilvl w:val="0"/>
          <w:numId w:val="18"/>
        </w:numPr>
      </w:pPr>
      <w:r w:rsidRPr="000A704A">
        <w:t>No religious test shall be required for public office.</w:t>
      </w:r>
    </w:p>
    <w:p w14:paraId="068B3FE5" w14:textId="77777777" w:rsidR="000A704A" w:rsidRPr="000A704A" w:rsidRDefault="000A704A" w:rsidP="000A704A">
      <w:r w:rsidRPr="000A704A">
        <w:pict w14:anchorId="70CA8F7D">
          <v:rect id="_x0000_i1127" style="width:0;height:1.5pt" o:hralign="center" o:hrstd="t" o:hr="t" fillcolor="#a0a0a0" stroked="f"/>
        </w:pict>
      </w:r>
    </w:p>
    <w:p w14:paraId="271EE3FF"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Article VII – Ratification</w:t>
      </w:r>
    </w:p>
    <w:p w14:paraId="671D8321" w14:textId="77777777" w:rsidR="000A704A" w:rsidRPr="000A704A" w:rsidRDefault="000A704A" w:rsidP="000A704A">
      <w:r w:rsidRPr="000A704A">
        <w:t xml:space="preserve">This article declares that the Constitution would go into effect once </w:t>
      </w:r>
      <w:r w:rsidRPr="000A704A">
        <w:rPr>
          <w:b/>
          <w:bCs/>
        </w:rPr>
        <w:t>nine of thirteen states</w:t>
      </w:r>
      <w:r w:rsidRPr="000A704A">
        <w:t xml:space="preserve"> ratified it.</w:t>
      </w:r>
    </w:p>
    <w:p w14:paraId="723C6C7E" w14:textId="77777777" w:rsidR="000A704A" w:rsidRPr="000A704A" w:rsidRDefault="000A704A" w:rsidP="000A704A">
      <w:r w:rsidRPr="000A704A">
        <w:t>This threshold was met on June 21, 1788, when New Hampshire became the ninth state to ratify. Eventually, all 13 original states ratified the Constitution.</w:t>
      </w:r>
    </w:p>
    <w:p w14:paraId="131B0002" w14:textId="77777777" w:rsidR="000A704A" w:rsidRPr="000A704A" w:rsidRDefault="000A704A" w:rsidP="000A704A">
      <w:r w:rsidRPr="000A704A">
        <w:pict w14:anchorId="25EFA4F3">
          <v:rect id="_x0000_i1128" style="width:0;height:1.5pt" o:hralign="center" o:hrstd="t" o:hr="t" fillcolor="#a0a0a0" stroked="f"/>
        </w:pict>
      </w:r>
    </w:p>
    <w:p w14:paraId="0DDC054D"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Constitutional Principles Embedded in the Structure</w:t>
      </w:r>
    </w:p>
    <w:p w14:paraId="4CC413C5" w14:textId="77777777" w:rsidR="000A704A" w:rsidRPr="000A704A" w:rsidRDefault="000A704A" w:rsidP="000A704A">
      <w:r w:rsidRPr="000A704A">
        <w:t xml:space="preserve">The Constitution is more than a </w:t>
      </w:r>
      <w:proofErr w:type="gramStart"/>
      <w:r w:rsidRPr="000A704A">
        <w:t>rulebook—</w:t>
      </w:r>
      <w:proofErr w:type="gramEnd"/>
      <w:r w:rsidRPr="000A704A">
        <w:t>it embodies core principles:</w:t>
      </w:r>
    </w:p>
    <w:p w14:paraId="19373A45" w14:textId="77777777" w:rsidR="000A704A" w:rsidRPr="000A704A" w:rsidRDefault="000A704A" w:rsidP="000A704A">
      <w:pPr>
        <w:numPr>
          <w:ilvl w:val="0"/>
          <w:numId w:val="19"/>
        </w:numPr>
      </w:pPr>
      <w:r w:rsidRPr="000A704A">
        <w:rPr>
          <w:b/>
          <w:bCs/>
        </w:rPr>
        <w:t>Separation of Powers</w:t>
      </w:r>
      <w:r w:rsidRPr="000A704A">
        <w:t>: Dividing government into legislative, executive, and judicial branches to prevent abuse of power.</w:t>
      </w:r>
    </w:p>
    <w:p w14:paraId="76C32A67" w14:textId="77777777" w:rsidR="000A704A" w:rsidRPr="000A704A" w:rsidRDefault="000A704A" w:rsidP="000A704A">
      <w:pPr>
        <w:numPr>
          <w:ilvl w:val="0"/>
          <w:numId w:val="19"/>
        </w:numPr>
      </w:pPr>
      <w:r w:rsidRPr="000A704A">
        <w:rPr>
          <w:b/>
          <w:bCs/>
        </w:rPr>
        <w:t>Checks and Balances</w:t>
      </w:r>
      <w:r w:rsidRPr="000A704A">
        <w:t>: Each branch can limit the powers of the others (e.g., vetoes, judicial review).</w:t>
      </w:r>
    </w:p>
    <w:p w14:paraId="383E9A3E" w14:textId="77777777" w:rsidR="000A704A" w:rsidRPr="000A704A" w:rsidRDefault="000A704A" w:rsidP="000A704A">
      <w:pPr>
        <w:numPr>
          <w:ilvl w:val="0"/>
          <w:numId w:val="19"/>
        </w:numPr>
      </w:pPr>
      <w:r w:rsidRPr="000A704A">
        <w:rPr>
          <w:b/>
          <w:bCs/>
        </w:rPr>
        <w:t>Federalism</w:t>
      </w:r>
      <w:r w:rsidRPr="000A704A">
        <w:t>: Power is shared between the federal government and states.</w:t>
      </w:r>
    </w:p>
    <w:p w14:paraId="54B01ADB" w14:textId="77777777" w:rsidR="000A704A" w:rsidRPr="000A704A" w:rsidRDefault="000A704A" w:rsidP="000A704A">
      <w:pPr>
        <w:numPr>
          <w:ilvl w:val="0"/>
          <w:numId w:val="19"/>
        </w:numPr>
      </w:pPr>
      <w:r w:rsidRPr="000A704A">
        <w:rPr>
          <w:b/>
          <w:bCs/>
        </w:rPr>
        <w:t>Popular Sovereignty</w:t>
      </w:r>
      <w:r w:rsidRPr="000A704A">
        <w:t>: Government power comes from the people.</w:t>
      </w:r>
    </w:p>
    <w:p w14:paraId="030337B4" w14:textId="77777777" w:rsidR="000A704A" w:rsidRPr="000A704A" w:rsidRDefault="000A704A" w:rsidP="000A704A">
      <w:pPr>
        <w:numPr>
          <w:ilvl w:val="0"/>
          <w:numId w:val="19"/>
        </w:numPr>
      </w:pPr>
      <w:r w:rsidRPr="000A704A">
        <w:rPr>
          <w:b/>
          <w:bCs/>
        </w:rPr>
        <w:t>Rule of Law</w:t>
      </w:r>
      <w:r w:rsidRPr="000A704A">
        <w:t>: Everyone, including government officials, must obey the law.</w:t>
      </w:r>
    </w:p>
    <w:p w14:paraId="2D7C9656" w14:textId="77777777" w:rsidR="000A704A" w:rsidRPr="000A704A" w:rsidRDefault="000A704A" w:rsidP="000A704A">
      <w:pPr>
        <w:numPr>
          <w:ilvl w:val="0"/>
          <w:numId w:val="19"/>
        </w:numPr>
      </w:pPr>
      <w:r w:rsidRPr="000A704A">
        <w:rPr>
          <w:b/>
          <w:bCs/>
        </w:rPr>
        <w:lastRenderedPageBreak/>
        <w:t>Republicanism</w:t>
      </w:r>
      <w:r w:rsidRPr="000A704A">
        <w:t>: Citizens elect representatives to make laws.</w:t>
      </w:r>
    </w:p>
    <w:p w14:paraId="5D163F2D"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Article I: The Legislative Branch (In-Depth)</w:t>
      </w:r>
    </w:p>
    <w:p w14:paraId="398282AE" w14:textId="77777777" w:rsidR="000A704A" w:rsidRPr="000A704A" w:rsidRDefault="000A704A" w:rsidP="000A704A">
      <w:r w:rsidRPr="000A704A">
        <w:t>Article I is the longest and most detailed section of the Constitution because the Framers saw the legislature—Congress—as the most direct representation of the people’s will.</w:t>
      </w:r>
    </w:p>
    <w:p w14:paraId="5EDC252D"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Section 1: The Legislative Power</w:t>
      </w:r>
    </w:p>
    <w:p w14:paraId="3E8B12A1" w14:textId="77777777" w:rsidR="000A704A" w:rsidRPr="000A704A" w:rsidRDefault="000A704A" w:rsidP="000A704A">
      <w:r w:rsidRPr="000A704A">
        <w:t>This section is deceptively short:</w:t>
      </w:r>
    </w:p>
    <w:p w14:paraId="785677D0" w14:textId="77777777" w:rsidR="000A704A" w:rsidRPr="000A704A" w:rsidRDefault="000A704A" w:rsidP="000A704A">
      <w:r w:rsidRPr="000A704A">
        <w:t>"All legislative Powers herein granted shall be vested in a Congress of the United States, which shall consist of a Senate and House of Representatives."</w:t>
      </w:r>
    </w:p>
    <w:p w14:paraId="283F51C9" w14:textId="77777777" w:rsidR="000A704A" w:rsidRPr="000A704A" w:rsidRDefault="000A704A" w:rsidP="000A704A">
      <w:r w:rsidRPr="000A704A">
        <w:t>Key ideas:</w:t>
      </w:r>
    </w:p>
    <w:p w14:paraId="2031632A" w14:textId="77777777" w:rsidR="000A704A" w:rsidRPr="000A704A" w:rsidRDefault="000A704A" w:rsidP="000A704A">
      <w:pPr>
        <w:numPr>
          <w:ilvl w:val="0"/>
          <w:numId w:val="20"/>
        </w:numPr>
      </w:pPr>
      <w:r w:rsidRPr="000A704A">
        <w:rPr>
          <w:b/>
          <w:bCs/>
        </w:rPr>
        <w:t>All</w:t>
      </w:r>
      <w:r w:rsidRPr="000A704A">
        <w:t xml:space="preserve"> legislative power granted in the Constitution belongs to Congress.</w:t>
      </w:r>
    </w:p>
    <w:p w14:paraId="21B5FF40" w14:textId="77777777" w:rsidR="000A704A" w:rsidRPr="000A704A" w:rsidRDefault="000A704A" w:rsidP="000A704A">
      <w:pPr>
        <w:numPr>
          <w:ilvl w:val="0"/>
          <w:numId w:val="20"/>
        </w:numPr>
      </w:pPr>
      <w:r w:rsidRPr="000A704A">
        <w:t>No other branch (e.g., executive) can make laws, although the President can propose legislation and use vetoes.</w:t>
      </w:r>
    </w:p>
    <w:p w14:paraId="5E0E0E8B"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Section 2: The House of Representatives</w:t>
      </w:r>
    </w:p>
    <w:p w14:paraId="5C50D199" w14:textId="77777777" w:rsidR="000A704A" w:rsidRPr="000A704A" w:rsidRDefault="000A704A" w:rsidP="000A704A">
      <w:r w:rsidRPr="000A704A">
        <w:t>This section details the qualifications, elections, and functions of the House:</w:t>
      </w:r>
    </w:p>
    <w:p w14:paraId="2385B207" w14:textId="77777777" w:rsidR="000A704A" w:rsidRPr="000A704A" w:rsidRDefault="000A704A" w:rsidP="000A704A">
      <w:pPr>
        <w:numPr>
          <w:ilvl w:val="0"/>
          <w:numId w:val="21"/>
        </w:numPr>
      </w:pPr>
      <w:r w:rsidRPr="000A704A">
        <w:t>Members serve 2-year terms.</w:t>
      </w:r>
    </w:p>
    <w:p w14:paraId="5B0B690B" w14:textId="77777777" w:rsidR="000A704A" w:rsidRPr="000A704A" w:rsidRDefault="000A704A" w:rsidP="000A704A">
      <w:pPr>
        <w:numPr>
          <w:ilvl w:val="0"/>
          <w:numId w:val="21"/>
        </w:numPr>
      </w:pPr>
      <w:r w:rsidRPr="000A704A">
        <w:t>Must be 25 years old, 7-year citizens, and residents of their state.</w:t>
      </w:r>
    </w:p>
    <w:p w14:paraId="5FC9B52B" w14:textId="77777777" w:rsidR="000A704A" w:rsidRPr="000A704A" w:rsidRDefault="000A704A" w:rsidP="000A704A">
      <w:pPr>
        <w:numPr>
          <w:ilvl w:val="0"/>
          <w:numId w:val="21"/>
        </w:numPr>
      </w:pPr>
      <w:r w:rsidRPr="000A704A">
        <w:t>Representatives are apportioned based on population, with a census every 10 years.</w:t>
      </w:r>
    </w:p>
    <w:p w14:paraId="58381B38" w14:textId="77777777" w:rsidR="000A704A" w:rsidRPr="000A704A" w:rsidRDefault="000A704A" w:rsidP="000A704A">
      <w:r w:rsidRPr="000A704A">
        <w:t xml:space="preserve">Historically, this section included the infamous </w:t>
      </w:r>
      <w:r w:rsidRPr="000A704A">
        <w:rPr>
          <w:b/>
          <w:bCs/>
        </w:rPr>
        <w:t>“three-fifths compromise”</w:t>
      </w:r>
      <w:r w:rsidRPr="000A704A">
        <w:t>, where enslaved people were counted as 3/5 of a person for apportionment. This was later eliminated by the 14th Amendment.</w:t>
      </w:r>
    </w:p>
    <w:p w14:paraId="7B79230F" w14:textId="77777777" w:rsidR="000A704A" w:rsidRPr="000A704A" w:rsidRDefault="000A704A" w:rsidP="000A704A">
      <w:r w:rsidRPr="000A704A">
        <w:t xml:space="preserve">The House holds the </w:t>
      </w:r>
      <w:r w:rsidRPr="000A704A">
        <w:rPr>
          <w:b/>
          <w:bCs/>
        </w:rPr>
        <w:t xml:space="preserve">sole power of </w:t>
      </w:r>
      <w:proofErr w:type="gramStart"/>
      <w:r w:rsidRPr="000A704A">
        <w:rPr>
          <w:b/>
          <w:bCs/>
        </w:rPr>
        <w:t>impeachment</w:t>
      </w:r>
      <w:r w:rsidRPr="000A704A">
        <w:t>—it brings</w:t>
      </w:r>
      <w:proofErr w:type="gramEnd"/>
      <w:r w:rsidRPr="000A704A">
        <w:t xml:space="preserve"> formal charges against federal officials.</w:t>
      </w:r>
    </w:p>
    <w:p w14:paraId="7142EFFB"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Section 3: The Senate</w:t>
      </w:r>
    </w:p>
    <w:p w14:paraId="2FFD6200" w14:textId="77777777" w:rsidR="000A704A" w:rsidRPr="000A704A" w:rsidRDefault="000A704A" w:rsidP="000A704A">
      <w:r w:rsidRPr="000A704A">
        <w:t xml:space="preserve">Each state has </w:t>
      </w:r>
      <w:r w:rsidRPr="000A704A">
        <w:rPr>
          <w:b/>
          <w:bCs/>
        </w:rPr>
        <w:t>two Senators</w:t>
      </w:r>
      <w:r w:rsidRPr="000A704A">
        <w:t>, regardless of population. This was a compromise between large and small states.</w:t>
      </w:r>
    </w:p>
    <w:p w14:paraId="26A5708B" w14:textId="77777777" w:rsidR="000A704A" w:rsidRPr="000A704A" w:rsidRDefault="000A704A" w:rsidP="000A704A">
      <w:pPr>
        <w:numPr>
          <w:ilvl w:val="0"/>
          <w:numId w:val="22"/>
        </w:numPr>
      </w:pPr>
      <w:r w:rsidRPr="000A704A">
        <w:t>Originally chosen by state legislatures (now directly elected via the 17th Amendment).</w:t>
      </w:r>
    </w:p>
    <w:p w14:paraId="33DB5678" w14:textId="77777777" w:rsidR="000A704A" w:rsidRPr="000A704A" w:rsidRDefault="000A704A" w:rsidP="000A704A">
      <w:pPr>
        <w:numPr>
          <w:ilvl w:val="0"/>
          <w:numId w:val="22"/>
        </w:numPr>
      </w:pPr>
      <w:r w:rsidRPr="000A704A">
        <w:lastRenderedPageBreak/>
        <w:t>Serve staggered 6-year terms.</w:t>
      </w:r>
    </w:p>
    <w:p w14:paraId="0091087F" w14:textId="77777777" w:rsidR="000A704A" w:rsidRPr="000A704A" w:rsidRDefault="000A704A" w:rsidP="000A704A">
      <w:pPr>
        <w:numPr>
          <w:ilvl w:val="0"/>
          <w:numId w:val="22"/>
        </w:numPr>
      </w:pPr>
      <w:proofErr w:type="gramStart"/>
      <w:r w:rsidRPr="000A704A">
        <w:t>Must</w:t>
      </w:r>
      <w:proofErr w:type="gramEnd"/>
      <w:r w:rsidRPr="000A704A">
        <w:t xml:space="preserve"> be 30 years old and a 9-year citizen.</w:t>
      </w:r>
    </w:p>
    <w:p w14:paraId="56FFADE0" w14:textId="77777777" w:rsidR="000A704A" w:rsidRPr="000A704A" w:rsidRDefault="000A704A" w:rsidP="000A704A">
      <w:r w:rsidRPr="000A704A">
        <w:t>The Vice President serves as President of the Senate, casting a tie-breaking vote.</w:t>
      </w:r>
    </w:p>
    <w:p w14:paraId="29BE5DFE" w14:textId="77777777" w:rsidR="000A704A" w:rsidRPr="000A704A" w:rsidRDefault="000A704A" w:rsidP="000A704A">
      <w:r w:rsidRPr="000A704A">
        <w:t xml:space="preserve">The Senate has the </w:t>
      </w:r>
      <w:r w:rsidRPr="000A704A">
        <w:rPr>
          <w:b/>
          <w:bCs/>
        </w:rPr>
        <w:t>sole power to try impeachments</w:t>
      </w:r>
      <w:r w:rsidRPr="000A704A">
        <w:t>. Conviction requires a two-thirds majority. If the President is tried, the Chief Justice presides.</w:t>
      </w:r>
    </w:p>
    <w:p w14:paraId="0728A2A2"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Section 4: Elections and Meetings</w:t>
      </w:r>
    </w:p>
    <w:p w14:paraId="3CF3CDA9" w14:textId="77777777" w:rsidR="000A704A" w:rsidRPr="000A704A" w:rsidRDefault="000A704A" w:rsidP="000A704A">
      <w:r w:rsidRPr="000A704A">
        <w:t>States control the "Times, Places and Manner" of elections, but Congress can override state laws in federal elections. This was used to pass laws like:</w:t>
      </w:r>
    </w:p>
    <w:p w14:paraId="702597B2" w14:textId="77777777" w:rsidR="000A704A" w:rsidRPr="000A704A" w:rsidRDefault="000A704A" w:rsidP="000A704A">
      <w:pPr>
        <w:numPr>
          <w:ilvl w:val="0"/>
          <w:numId w:val="23"/>
        </w:numPr>
      </w:pPr>
      <w:r w:rsidRPr="000A704A">
        <w:t>The Voting Rights Act</w:t>
      </w:r>
    </w:p>
    <w:p w14:paraId="6D39768E" w14:textId="77777777" w:rsidR="000A704A" w:rsidRPr="000A704A" w:rsidRDefault="000A704A" w:rsidP="000A704A">
      <w:pPr>
        <w:numPr>
          <w:ilvl w:val="0"/>
          <w:numId w:val="23"/>
        </w:numPr>
      </w:pPr>
      <w:r w:rsidRPr="000A704A">
        <w:t>Uniform election days</w:t>
      </w:r>
    </w:p>
    <w:p w14:paraId="50861F32" w14:textId="77777777" w:rsidR="000A704A" w:rsidRPr="000A704A" w:rsidRDefault="000A704A" w:rsidP="000A704A">
      <w:pPr>
        <w:numPr>
          <w:ilvl w:val="0"/>
          <w:numId w:val="23"/>
        </w:numPr>
      </w:pPr>
      <w:r w:rsidRPr="000A704A">
        <w:t>Campaign finance regulations</w:t>
      </w:r>
    </w:p>
    <w:p w14:paraId="44679383" w14:textId="77777777" w:rsidR="000A704A" w:rsidRPr="000A704A" w:rsidRDefault="000A704A" w:rsidP="000A704A">
      <w:r w:rsidRPr="000A704A">
        <w:t>Congress must meet at least once per year, originally in December but now in January after the 20th Amendment.</w:t>
      </w:r>
    </w:p>
    <w:p w14:paraId="5492D3F7"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Section 5: Rules and Procedures</w:t>
      </w:r>
    </w:p>
    <w:p w14:paraId="1FDAA098" w14:textId="77777777" w:rsidR="000A704A" w:rsidRPr="000A704A" w:rsidRDefault="000A704A" w:rsidP="000A704A">
      <w:r w:rsidRPr="000A704A">
        <w:t>Each chamber determines its own rules and can discipline members. Both houses must keep and publish a journal of proceedings.</w:t>
      </w:r>
    </w:p>
    <w:p w14:paraId="214FB658" w14:textId="77777777" w:rsidR="000A704A" w:rsidRPr="000A704A" w:rsidRDefault="000A704A" w:rsidP="000A704A">
      <w:r w:rsidRPr="000A704A">
        <w:t xml:space="preserve">Importantly, Congress </w:t>
      </w:r>
      <w:r w:rsidRPr="000A704A">
        <w:rPr>
          <w:b/>
          <w:bCs/>
        </w:rPr>
        <w:t>cannot adjourn</w:t>
      </w:r>
      <w:r w:rsidRPr="000A704A">
        <w:t xml:space="preserve"> for more than 3 days or to a different location without mutual consent.</w:t>
      </w:r>
    </w:p>
    <w:p w14:paraId="0A13209E"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Section 6: Compensation and Privileges</w:t>
      </w:r>
    </w:p>
    <w:p w14:paraId="1AD70E4A" w14:textId="77777777" w:rsidR="000A704A" w:rsidRPr="000A704A" w:rsidRDefault="000A704A" w:rsidP="000A704A">
      <w:r w:rsidRPr="000A704A">
        <w:t xml:space="preserve">Members are paid from the U.S. Treasury (Congress sets its own </w:t>
      </w:r>
      <w:proofErr w:type="gramStart"/>
      <w:r w:rsidRPr="000A704A">
        <w:t>salary, but</w:t>
      </w:r>
      <w:proofErr w:type="gramEnd"/>
      <w:r w:rsidRPr="000A704A">
        <w:t xml:space="preserve"> see the 27th Amendment).</w:t>
      </w:r>
    </w:p>
    <w:p w14:paraId="474BEBE6" w14:textId="77777777" w:rsidR="000A704A" w:rsidRPr="000A704A" w:rsidRDefault="000A704A" w:rsidP="000A704A">
      <w:r w:rsidRPr="000A704A">
        <w:t>They are immune from arrest (except for treason, felony, or breach of peace) while attending or traveling to sessions.</w:t>
      </w:r>
    </w:p>
    <w:p w14:paraId="46A5A72D" w14:textId="77777777" w:rsidR="000A704A" w:rsidRPr="000A704A" w:rsidRDefault="000A704A" w:rsidP="000A704A">
      <w:r w:rsidRPr="000A704A">
        <w:t>They cannot hold any other federal office while serving in Congress—this ensures separation of powers.</w:t>
      </w:r>
    </w:p>
    <w:p w14:paraId="5C0B5445"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Section 7: Lawmaking Process</w:t>
      </w:r>
    </w:p>
    <w:p w14:paraId="39ACBCA0" w14:textId="77777777" w:rsidR="000A704A" w:rsidRPr="000A704A" w:rsidRDefault="000A704A" w:rsidP="000A704A">
      <w:r w:rsidRPr="000A704A">
        <w:t>This is the famous "how a bill becomes a law" section.</w:t>
      </w:r>
    </w:p>
    <w:p w14:paraId="32CD0CA2" w14:textId="77777777" w:rsidR="000A704A" w:rsidRPr="000A704A" w:rsidRDefault="000A704A" w:rsidP="000A704A">
      <w:pPr>
        <w:numPr>
          <w:ilvl w:val="0"/>
          <w:numId w:val="24"/>
        </w:numPr>
      </w:pPr>
      <w:r w:rsidRPr="000A704A">
        <w:t xml:space="preserve">Revenue bills </w:t>
      </w:r>
      <w:r w:rsidRPr="000A704A">
        <w:rPr>
          <w:b/>
          <w:bCs/>
        </w:rPr>
        <w:t>must</w:t>
      </w:r>
      <w:r w:rsidRPr="000A704A">
        <w:t xml:space="preserve"> start in the House.</w:t>
      </w:r>
    </w:p>
    <w:p w14:paraId="7F6A79C4" w14:textId="77777777" w:rsidR="000A704A" w:rsidRPr="000A704A" w:rsidRDefault="000A704A" w:rsidP="000A704A">
      <w:pPr>
        <w:numPr>
          <w:ilvl w:val="0"/>
          <w:numId w:val="24"/>
        </w:numPr>
      </w:pPr>
      <w:r w:rsidRPr="000A704A">
        <w:lastRenderedPageBreak/>
        <w:t>Bills must pass both houses and be signed by the President to become law.</w:t>
      </w:r>
    </w:p>
    <w:p w14:paraId="32CE4904" w14:textId="77777777" w:rsidR="000A704A" w:rsidRPr="000A704A" w:rsidRDefault="000A704A" w:rsidP="000A704A">
      <w:pPr>
        <w:numPr>
          <w:ilvl w:val="0"/>
          <w:numId w:val="24"/>
        </w:numPr>
      </w:pPr>
      <w:r w:rsidRPr="000A704A">
        <w:t>The President can veto the bill.</w:t>
      </w:r>
    </w:p>
    <w:p w14:paraId="2ED3FF30" w14:textId="77777777" w:rsidR="000A704A" w:rsidRPr="000A704A" w:rsidRDefault="000A704A" w:rsidP="000A704A">
      <w:pPr>
        <w:numPr>
          <w:ilvl w:val="0"/>
          <w:numId w:val="24"/>
        </w:numPr>
      </w:pPr>
      <w:r w:rsidRPr="000A704A">
        <w:t>Congress can override with a two-</w:t>
      </w:r>
      <w:proofErr w:type="gramStart"/>
      <w:r w:rsidRPr="000A704A">
        <w:t>thirds</w:t>
      </w:r>
      <w:proofErr w:type="gramEnd"/>
      <w:r w:rsidRPr="000A704A">
        <w:t xml:space="preserve"> vote in both houses.</w:t>
      </w:r>
    </w:p>
    <w:p w14:paraId="15F19B06" w14:textId="77777777" w:rsidR="000A704A" w:rsidRPr="000A704A" w:rsidRDefault="000A704A" w:rsidP="000A704A">
      <w:pPr>
        <w:numPr>
          <w:ilvl w:val="0"/>
          <w:numId w:val="24"/>
        </w:numPr>
      </w:pPr>
      <w:r w:rsidRPr="000A704A">
        <w:t>If the President does nothing for 10 days and Congress is in session, the bill becomes law.</w:t>
      </w:r>
    </w:p>
    <w:p w14:paraId="70D4ECB3" w14:textId="77777777" w:rsidR="000A704A" w:rsidRPr="000A704A" w:rsidRDefault="000A704A" w:rsidP="000A704A">
      <w:pPr>
        <w:numPr>
          <w:ilvl w:val="0"/>
          <w:numId w:val="24"/>
        </w:numPr>
      </w:pPr>
      <w:r w:rsidRPr="000A704A">
        <w:t xml:space="preserve">If Congress adjourns during that 10-day window and the President does not sign, it’s a </w:t>
      </w:r>
      <w:r w:rsidRPr="000A704A">
        <w:rPr>
          <w:b/>
          <w:bCs/>
        </w:rPr>
        <w:t>pocket veto</w:t>
      </w:r>
      <w:r w:rsidRPr="000A704A">
        <w:t>.</w:t>
      </w:r>
    </w:p>
    <w:p w14:paraId="33897FB8"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Section 8: Powers of Congress</w:t>
      </w:r>
    </w:p>
    <w:p w14:paraId="3CF596E0" w14:textId="77777777" w:rsidR="000A704A" w:rsidRPr="000A704A" w:rsidRDefault="000A704A" w:rsidP="000A704A">
      <w:r w:rsidRPr="000A704A">
        <w:t xml:space="preserve">This is the heart of Congress’s authority and includes </w:t>
      </w:r>
      <w:r w:rsidRPr="000A704A">
        <w:rPr>
          <w:b/>
          <w:bCs/>
        </w:rPr>
        <w:t>18 clauses</w:t>
      </w:r>
      <w:r w:rsidRPr="000A704A">
        <w:t xml:space="preserve">, known as the </w:t>
      </w:r>
      <w:r w:rsidRPr="000A704A">
        <w:rPr>
          <w:i/>
          <w:iCs/>
        </w:rPr>
        <w:t>Enumerated Powers</w:t>
      </w:r>
      <w:r w:rsidRPr="000A704A">
        <w:t>. These powers include:</w:t>
      </w:r>
    </w:p>
    <w:p w14:paraId="34A9F1D5" w14:textId="77777777" w:rsidR="000A704A" w:rsidRPr="000A704A" w:rsidRDefault="000A704A" w:rsidP="000A704A">
      <w:pPr>
        <w:numPr>
          <w:ilvl w:val="0"/>
          <w:numId w:val="25"/>
        </w:numPr>
      </w:pPr>
      <w:proofErr w:type="gramStart"/>
      <w:r w:rsidRPr="000A704A">
        <w:t>Levying</w:t>
      </w:r>
      <w:proofErr w:type="gramEnd"/>
      <w:r w:rsidRPr="000A704A">
        <w:t xml:space="preserve"> taxes</w:t>
      </w:r>
    </w:p>
    <w:p w14:paraId="76AF45C7" w14:textId="77777777" w:rsidR="000A704A" w:rsidRPr="000A704A" w:rsidRDefault="000A704A" w:rsidP="000A704A">
      <w:pPr>
        <w:numPr>
          <w:ilvl w:val="0"/>
          <w:numId w:val="25"/>
        </w:numPr>
      </w:pPr>
      <w:r w:rsidRPr="000A704A">
        <w:t>Regulating commerce</w:t>
      </w:r>
    </w:p>
    <w:p w14:paraId="3D14D57C" w14:textId="77777777" w:rsidR="000A704A" w:rsidRPr="000A704A" w:rsidRDefault="000A704A" w:rsidP="000A704A">
      <w:pPr>
        <w:numPr>
          <w:ilvl w:val="0"/>
          <w:numId w:val="25"/>
        </w:numPr>
      </w:pPr>
      <w:r w:rsidRPr="000A704A">
        <w:t>Coining money</w:t>
      </w:r>
    </w:p>
    <w:p w14:paraId="634EC8FE" w14:textId="77777777" w:rsidR="000A704A" w:rsidRPr="000A704A" w:rsidRDefault="000A704A" w:rsidP="000A704A">
      <w:pPr>
        <w:numPr>
          <w:ilvl w:val="0"/>
          <w:numId w:val="25"/>
        </w:numPr>
      </w:pPr>
      <w:r w:rsidRPr="000A704A">
        <w:t>Declaring war</w:t>
      </w:r>
    </w:p>
    <w:p w14:paraId="60819508" w14:textId="77777777" w:rsidR="000A704A" w:rsidRPr="000A704A" w:rsidRDefault="000A704A" w:rsidP="000A704A">
      <w:pPr>
        <w:numPr>
          <w:ilvl w:val="0"/>
          <w:numId w:val="25"/>
        </w:numPr>
      </w:pPr>
      <w:r w:rsidRPr="000A704A">
        <w:t>Maintaining armed forces</w:t>
      </w:r>
    </w:p>
    <w:p w14:paraId="663F4F29" w14:textId="77777777" w:rsidR="000A704A" w:rsidRPr="000A704A" w:rsidRDefault="000A704A" w:rsidP="000A704A">
      <w:pPr>
        <w:numPr>
          <w:ilvl w:val="0"/>
          <w:numId w:val="25"/>
        </w:numPr>
      </w:pPr>
      <w:r w:rsidRPr="000A704A">
        <w:t>Establishing post offices and roads</w:t>
      </w:r>
    </w:p>
    <w:p w14:paraId="25CCD062" w14:textId="77777777" w:rsidR="000A704A" w:rsidRPr="000A704A" w:rsidRDefault="000A704A" w:rsidP="000A704A">
      <w:pPr>
        <w:numPr>
          <w:ilvl w:val="0"/>
          <w:numId w:val="25"/>
        </w:numPr>
      </w:pPr>
      <w:r w:rsidRPr="000A704A">
        <w:t>Granting patents and copyrights</w:t>
      </w:r>
    </w:p>
    <w:p w14:paraId="3D62F613" w14:textId="77777777" w:rsidR="000A704A" w:rsidRPr="000A704A" w:rsidRDefault="000A704A" w:rsidP="000A704A">
      <w:r w:rsidRPr="000A704A">
        <w:t xml:space="preserve">The most important is </w:t>
      </w:r>
      <w:r w:rsidRPr="000A704A">
        <w:rPr>
          <w:b/>
          <w:bCs/>
        </w:rPr>
        <w:t>Clause 18</w:t>
      </w:r>
      <w:r w:rsidRPr="000A704A">
        <w:t xml:space="preserve">, the </w:t>
      </w:r>
      <w:r w:rsidRPr="000A704A">
        <w:rPr>
          <w:b/>
          <w:bCs/>
        </w:rPr>
        <w:t>Elastic Clause</w:t>
      </w:r>
      <w:r w:rsidRPr="000A704A">
        <w:t>:</w:t>
      </w:r>
    </w:p>
    <w:p w14:paraId="188712C4" w14:textId="77777777" w:rsidR="000A704A" w:rsidRPr="000A704A" w:rsidRDefault="000A704A" w:rsidP="000A704A">
      <w:r w:rsidRPr="000A704A">
        <w:t>“To make all Laws which shall be necessary and proper for carrying into Execution the foregoing Powers…”</w:t>
      </w:r>
    </w:p>
    <w:p w14:paraId="10E7B735" w14:textId="77777777" w:rsidR="000A704A" w:rsidRPr="000A704A" w:rsidRDefault="000A704A" w:rsidP="000A704A">
      <w:r w:rsidRPr="000A704A">
        <w:t xml:space="preserve">This clause has been used to justify implied </w:t>
      </w:r>
      <w:proofErr w:type="gramStart"/>
      <w:r w:rsidRPr="000A704A">
        <w:t>powers—</w:t>
      </w:r>
      <w:proofErr w:type="gramEnd"/>
      <w:r w:rsidRPr="000A704A">
        <w:t>for example:</w:t>
      </w:r>
    </w:p>
    <w:p w14:paraId="246C231A" w14:textId="77777777" w:rsidR="000A704A" w:rsidRPr="000A704A" w:rsidRDefault="000A704A" w:rsidP="000A704A">
      <w:pPr>
        <w:numPr>
          <w:ilvl w:val="0"/>
          <w:numId w:val="26"/>
        </w:numPr>
      </w:pPr>
      <w:r w:rsidRPr="000A704A">
        <w:t>The creation of the Bank of the United States (McCulloch v. Maryland, 1819)</w:t>
      </w:r>
    </w:p>
    <w:p w14:paraId="638B74C9" w14:textId="77777777" w:rsidR="000A704A" w:rsidRPr="000A704A" w:rsidRDefault="000A704A" w:rsidP="000A704A">
      <w:pPr>
        <w:numPr>
          <w:ilvl w:val="0"/>
          <w:numId w:val="26"/>
        </w:numPr>
      </w:pPr>
      <w:r w:rsidRPr="000A704A">
        <w:t>Civil Rights legislation</w:t>
      </w:r>
    </w:p>
    <w:p w14:paraId="780C22C6" w14:textId="77777777" w:rsidR="000A704A" w:rsidRPr="000A704A" w:rsidRDefault="000A704A" w:rsidP="000A704A">
      <w:pPr>
        <w:numPr>
          <w:ilvl w:val="0"/>
          <w:numId w:val="26"/>
        </w:numPr>
      </w:pPr>
      <w:r w:rsidRPr="000A704A">
        <w:t>Federal drug laws</w:t>
      </w:r>
    </w:p>
    <w:p w14:paraId="049F0B62"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Section 9: Limits on Federal Power</w:t>
      </w:r>
    </w:p>
    <w:p w14:paraId="64844F0B" w14:textId="77777777" w:rsidR="000A704A" w:rsidRPr="000A704A" w:rsidRDefault="000A704A" w:rsidP="000A704A">
      <w:r w:rsidRPr="000A704A">
        <w:t>Some notable restrictions:</w:t>
      </w:r>
    </w:p>
    <w:p w14:paraId="42D94BC9" w14:textId="77777777" w:rsidR="000A704A" w:rsidRPr="000A704A" w:rsidRDefault="000A704A" w:rsidP="000A704A">
      <w:pPr>
        <w:numPr>
          <w:ilvl w:val="0"/>
          <w:numId w:val="27"/>
        </w:numPr>
      </w:pPr>
      <w:r w:rsidRPr="000A704A">
        <w:t xml:space="preserve">No suspension of </w:t>
      </w:r>
      <w:r w:rsidRPr="000A704A">
        <w:rPr>
          <w:b/>
          <w:bCs/>
        </w:rPr>
        <w:t>habeas corpus</w:t>
      </w:r>
      <w:r w:rsidRPr="000A704A">
        <w:t xml:space="preserve"> (unless in rebellion or invasion)</w:t>
      </w:r>
    </w:p>
    <w:p w14:paraId="253D425A" w14:textId="77777777" w:rsidR="000A704A" w:rsidRPr="000A704A" w:rsidRDefault="000A704A" w:rsidP="000A704A">
      <w:pPr>
        <w:numPr>
          <w:ilvl w:val="0"/>
          <w:numId w:val="27"/>
        </w:numPr>
      </w:pPr>
      <w:r w:rsidRPr="000A704A">
        <w:lastRenderedPageBreak/>
        <w:t xml:space="preserve">No </w:t>
      </w:r>
      <w:r w:rsidRPr="000A704A">
        <w:rPr>
          <w:b/>
          <w:bCs/>
        </w:rPr>
        <w:t>ex post facto</w:t>
      </w:r>
      <w:r w:rsidRPr="000A704A">
        <w:t xml:space="preserve"> laws (criminalizing past behavior retroactively)</w:t>
      </w:r>
    </w:p>
    <w:p w14:paraId="3A27327D" w14:textId="77777777" w:rsidR="000A704A" w:rsidRPr="000A704A" w:rsidRDefault="000A704A" w:rsidP="000A704A">
      <w:pPr>
        <w:numPr>
          <w:ilvl w:val="0"/>
          <w:numId w:val="27"/>
        </w:numPr>
      </w:pPr>
      <w:r w:rsidRPr="000A704A">
        <w:t xml:space="preserve">No </w:t>
      </w:r>
      <w:r w:rsidRPr="000A704A">
        <w:rPr>
          <w:b/>
          <w:bCs/>
        </w:rPr>
        <w:t>bills of attainder</w:t>
      </w:r>
      <w:r w:rsidRPr="000A704A">
        <w:t xml:space="preserve"> (laws punishing specific people without trial)</w:t>
      </w:r>
    </w:p>
    <w:p w14:paraId="0CC8BD4E" w14:textId="77777777" w:rsidR="000A704A" w:rsidRPr="000A704A" w:rsidRDefault="000A704A" w:rsidP="000A704A">
      <w:pPr>
        <w:numPr>
          <w:ilvl w:val="0"/>
          <w:numId w:val="27"/>
        </w:numPr>
      </w:pPr>
      <w:r w:rsidRPr="000A704A">
        <w:t>No titles of nobility</w:t>
      </w:r>
    </w:p>
    <w:p w14:paraId="0C130F4A" w14:textId="77777777" w:rsidR="000A704A" w:rsidRPr="000A704A" w:rsidRDefault="000A704A" w:rsidP="000A704A">
      <w:pPr>
        <w:numPr>
          <w:ilvl w:val="0"/>
          <w:numId w:val="27"/>
        </w:numPr>
      </w:pPr>
      <w:r w:rsidRPr="000A704A">
        <w:t>No money drawn from the Treasury without congressional appropriation</w:t>
      </w:r>
    </w:p>
    <w:p w14:paraId="523E34F7" w14:textId="77777777" w:rsidR="000A704A" w:rsidRPr="000A704A" w:rsidRDefault="000A704A" w:rsidP="000A704A">
      <w:r w:rsidRPr="000A704A">
        <w:t>Also, a clause permitted the slave trade until 1808—a deeply controversial compromise.</w:t>
      </w:r>
    </w:p>
    <w:p w14:paraId="3782D294"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Section 10: Limits on State Power</w:t>
      </w:r>
    </w:p>
    <w:p w14:paraId="30D5525B" w14:textId="77777777" w:rsidR="000A704A" w:rsidRPr="000A704A" w:rsidRDefault="000A704A" w:rsidP="000A704A">
      <w:r w:rsidRPr="000A704A">
        <w:t>States cannot:</w:t>
      </w:r>
    </w:p>
    <w:p w14:paraId="02C537B1" w14:textId="77777777" w:rsidR="000A704A" w:rsidRPr="000A704A" w:rsidRDefault="000A704A" w:rsidP="000A704A">
      <w:pPr>
        <w:numPr>
          <w:ilvl w:val="0"/>
          <w:numId w:val="28"/>
        </w:numPr>
      </w:pPr>
      <w:r w:rsidRPr="000A704A">
        <w:t>Enter treaties</w:t>
      </w:r>
    </w:p>
    <w:p w14:paraId="62F6317A" w14:textId="77777777" w:rsidR="000A704A" w:rsidRPr="000A704A" w:rsidRDefault="000A704A" w:rsidP="000A704A">
      <w:pPr>
        <w:numPr>
          <w:ilvl w:val="0"/>
          <w:numId w:val="28"/>
        </w:numPr>
      </w:pPr>
      <w:r w:rsidRPr="000A704A">
        <w:t>Coin money</w:t>
      </w:r>
    </w:p>
    <w:p w14:paraId="19D50DA9" w14:textId="77777777" w:rsidR="000A704A" w:rsidRPr="000A704A" w:rsidRDefault="000A704A" w:rsidP="000A704A">
      <w:pPr>
        <w:numPr>
          <w:ilvl w:val="0"/>
          <w:numId w:val="28"/>
        </w:numPr>
      </w:pPr>
      <w:r w:rsidRPr="000A704A">
        <w:t>Impose duties on imports/exports</w:t>
      </w:r>
    </w:p>
    <w:p w14:paraId="1D79CBF0" w14:textId="77777777" w:rsidR="000A704A" w:rsidRPr="000A704A" w:rsidRDefault="000A704A" w:rsidP="000A704A">
      <w:pPr>
        <w:numPr>
          <w:ilvl w:val="0"/>
          <w:numId w:val="28"/>
        </w:numPr>
      </w:pPr>
      <w:r w:rsidRPr="000A704A">
        <w:t>Keep troops in peacetime</w:t>
      </w:r>
    </w:p>
    <w:p w14:paraId="64916ADC" w14:textId="77777777" w:rsidR="000A704A" w:rsidRPr="000A704A" w:rsidRDefault="000A704A" w:rsidP="000A704A">
      <w:pPr>
        <w:numPr>
          <w:ilvl w:val="0"/>
          <w:numId w:val="28"/>
        </w:numPr>
      </w:pPr>
      <w:r w:rsidRPr="000A704A">
        <w:t>Engage in war (unless invaded)</w:t>
      </w:r>
    </w:p>
    <w:p w14:paraId="39BD6E5C" w14:textId="77777777" w:rsidR="000A704A" w:rsidRPr="000A704A" w:rsidRDefault="000A704A" w:rsidP="000A704A">
      <w:r w:rsidRPr="000A704A">
        <w:t>This ensures a unified national policy in areas of international and monetary concern.</w:t>
      </w:r>
    </w:p>
    <w:p w14:paraId="333FA39A" w14:textId="77777777" w:rsidR="000A704A" w:rsidRPr="000A704A" w:rsidRDefault="000A704A" w:rsidP="000A704A">
      <w:r w:rsidRPr="000A704A">
        <w:pict w14:anchorId="40682B2B">
          <v:rect id="_x0000_i1149" style="width:0;height:1.5pt" o:hralign="center" o:hrstd="t" o:hr="t" fillcolor="#a0a0a0" stroked="f"/>
        </w:pict>
      </w:r>
    </w:p>
    <w:p w14:paraId="2B741F2B"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Article II: The Executive Branch (In-Depth)</w:t>
      </w:r>
    </w:p>
    <w:p w14:paraId="20DC6E65" w14:textId="77777777" w:rsidR="000A704A" w:rsidRPr="000A704A" w:rsidRDefault="000A704A" w:rsidP="000A704A">
      <w:r w:rsidRPr="000A704A">
        <w:t>This Article establishes the presidency and defines the powers of the executive branch.</w:t>
      </w:r>
    </w:p>
    <w:p w14:paraId="4383CDE4"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Section 1: The President</w:t>
      </w:r>
    </w:p>
    <w:p w14:paraId="327E7C52" w14:textId="77777777" w:rsidR="000A704A" w:rsidRPr="000A704A" w:rsidRDefault="000A704A" w:rsidP="000A704A">
      <w:pPr>
        <w:numPr>
          <w:ilvl w:val="0"/>
          <w:numId w:val="29"/>
        </w:numPr>
      </w:pPr>
      <w:r w:rsidRPr="000A704A">
        <w:t>One President, serving a 4-year term.</w:t>
      </w:r>
    </w:p>
    <w:p w14:paraId="39741D1F" w14:textId="77777777" w:rsidR="000A704A" w:rsidRPr="000A704A" w:rsidRDefault="000A704A" w:rsidP="000A704A">
      <w:pPr>
        <w:numPr>
          <w:ilvl w:val="0"/>
          <w:numId w:val="29"/>
        </w:numPr>
      </w:pPr>
      <w:r w:rsidRPr="000A704A">
        <w:t xml:space="preserve">Elected via the </w:t>
      </w:r>
      <w:r w:rsidRPr="000A704A">
        <w:rPr>
          <w:b/>
          <w:bCs/>
        </w:rPr>
        <w:t>Electoral College</w:t>
      </w:r>
      <w:r w:rsidRPr="000A704A">
        <w:t>: Each state gets votes equal to its Congressional delegation.</w:t>
      </w:r>
    </w:p>
    <w:p w14:paraId="368E051B" w14:textId="77777777" w:rsidR="000A704A" w:rsidRPr="000A704A" w:rsidRDefault="000A704A" w:rsidP="000A704A">
      <w:pPr>
        <w:numPr>
          <w:ilvl w:val="0"/>
          <w:numId w:val="29"/>
        </w:numPr>
      </w:pPr>
      <w:r w:rsidRPr="000A704A">
        <w:t xml:space="preserve">If no majority is reached, the </w:t>
      </w:r>
      <w:r w:rsidRPr="000A704A">
        <w:rPr>
          <w:b/>
          <w:bCs/>
        </w:rPr>
        <w:t>House of Representatives</w:t>
      </w:r>
      <w:r w:rsidRPr="000A704A">
        <w:t xml:space="preserve"> chooses the President (as in 1800 and 1824).</w:t>
      </w:r>
    </w:p>
    <w:p w14:paraId="0166A44B" w14:textId="77777777" w:rsidR="000A704A" w:rsidRPr="000A704A" w:rsidRDefault="000A704A" w:rsidP="000A704A">
      <w:r w:rsidRPr="000A704A">
        <w:t xml:space="preserve">The original Constitution had the runner-up become Vice President. This was changed by the </w:t>
      </w:r>
      <w:r w:rsidRPr="000A704A">
        <w:rPr>
          <w:b/>
          <w:bCs/>
        </w:rPr>
        <w:t>12th Amendment</w:t>
      </w:r>
      <w:r w:rsidRPr="000A704A">
        <w:t>, which separates the votes.</w:t>
      </w:r>
    </w:p>
    <w:p w14:paraId="59B98FA9" w14:textId="77777777" w:rsidR="000A704A" w:rsidRPr="000A704A" w:rsidRDefault="000A704A" w:rsidP="000A704A">
      <w:r w:rsidRPr="000A704A">
        <w:t xml:space="preserve">The </w:t>
      </w:r>
      <w:r w:rsidRPr="000A704A">
        <w:rPr>
          <w:b/>
          <w:bCs/>
        </w:rPr>
        <w:t>Presidential Oath</w:t>
      </w:r>
      <w:r w:rsidRPr="000A704A">
        <w:t xml:space="preserve"> is defined:</w:t>
      </w:r>
    </w:p>
    <w:p w14:paraId="3EC92C00" w14:textId="77777777" w:rsidR="000A704A" w:rsidRPr="000A704A" w:rsidRDefault="000A704A" w:rsidP="000A704A">
      <w:r w:rsidRPr="000A704A">
        <w:t>“I do solemnly swear (or affirm) that I will faithfully execute the Office of President...”</w:t>
      </w:r>
    </w:p>
    <w:p w14:paraId="46A9C6A1" w14:textId="77777777" w:rsidR="000A704A" w:rsidRPr="000A704A" w:rsidRDefault="000A704A" w:rsidP="000A704A">
      <w:r w:rsidRPr="000A704A">
        <w:t>This affirms commitment to preserving, protecting, and defending the Constitution.</w:t>
      </w:r>
    </w:p>
    <w:p w14:paraId="7A35E507" w14:textId="77777777" w:rsidR="000A704A" w:rsidRPr="000A704A" w:rsidRDefault="000A704A" w:rsidP="000A704A">
      <w:pPr>
        <w:rPr>
          <w:b/>
          <w:bCs/>
        </w:rPr>
      </w:pPr>
      <w:r w:rsidRPr="000A704A">
        <w:rPr>
          <w:rFonts w:ascii="Segoe UI Emoji" w:hAnsi="Segoe UI Emoji" w:cs="Segoe UI Emoji"/>
          <w:b/>
          <w:bCs/>
        </w:rPr>
        <w:lastRenderedPageBreak/>
        <w:t>🔹</w:t>
      </w:r>
      <w:r w:rsidRPr="000A704A">
        <w:rPr>
          <w:b/>
          <w:bCs/>
        </w:rPr>
        <w:t xml:space="preserve"> Section 2: Presidential Powers</w:t>
      </w:r>
    </w:p>
    <w:p w14:paraId="00A035E2" w14:textId="77777777" w:rsidR="000A704A" w:rsidRPr="000A704A" w:rsidRDefault="000A704A" w:rsidP="000A704A">
      <w:r w:rsidRPr="000A704A">
        <w:t>Key powers:</w:t>
      </w:r>
    </w:p>
    <w:p w14:paraId="1D3FC7CA" w14:textId="77777777" w:rsidR="000A704A" w:rsidRPr="000A704A" w:rsidRDefault="000A704A" w:rsidP="000A704A">
      <w:pPr>
        <w:numPr>
          <w:ilvl w:val="0"/>
          <w:numId w:val="30"/>
        </w:numPr>
      </w:pPr>
      <w:r w:rsidRPr="000A704A">
        <w:rPr>
          <w:b/>
          <w:bCs/>
        </w:rPr>
        <w:t>Commander-in-Chief</w:t>
      </w:r>
      <w:r w:rsidRPr="000A704A">
        <w:t xml:space="preserve"> of the military</w:t>
      </w:r>
    </w:p>
    <w:p w14:paraId="32E05C10" w14:textId="77777777" w:rsidR="000A704A" w:rsidRPr="000A704A" w:rsidRDefault="000A704A" w:rsidP="000A704A">
      <w:pPr>
        <w:numPr>
          <w:ilvl w:val="0"/>
          <w:numId w:val="30"/>
        </w:numPr>
      </w:pPr>
      <w:r w:rsidRPr="000A704A">
        <w:t xml:space="preserve">Can </w:t>
      </w:r>
      <w:r w:rsidRPr="000A704A">
        <w:rPr>
          <w:b/>
          <w:bCs/>
        </w:rPr>
        <w:t>grant pardons</w:t>
      </w:r>
    </w:p>
    <w:p w14:paraId="6438A252" w14:textId="77777777" w:rsidR="000A704A" w:rsidRPr="000A704A" w:rsidRDefault="000A704A" w:rsidP="000A704A">
      <w:pPr>
        <w:numPr>
          <w:ilvl w:val="0"/>
          <w:numId w:val="30"/>
        </w:numPr>
      </w:pPr>
      <w:r w:rsidRPr="000A704A">
        <w:t xml:space="preserve">Can </w:t>
      </w:r>
      <w:r w:rsidRPr="000A704A">
        <w:rPr>
          <w:b/>
          <w:bCs/>
        </w:rPr>
        <w:t>make treaties</w:t>
      </w:r>
      <w:r w:rsidRPr="000A704A">
        <w:t xml:space="preserve"> (with Senate consent)</w:t>
      </w:r>
    </w:p>
    <w:p w14:paraId="6BB81770" w14:textId="77777777" w:rsidR="000A704A" w:rsidRPr="000A704A" w:rsidRDefault="000A704A" w:rsidP="000A704A">
      <w:pPr>
        <w:numPr>
          <w:ilvl w:val="0"/>
          <w:numId w:val="30"/>
        </w:numPr>
      </w:pPr>
      <w:r w:rsidRPr="000A704A">
        <w:t xml:space="preserve">Can </w:t>
      </w:r>
      <w:r w:rsidRPr="000A704A">
        <w:rPr>
          <w:b/>
          <w:bCs/>
        </w:rPr>
        <w:t>appoint judges</w:t>
      </w:r>
      <w:r w:rsidRPr="000A704A">
        <w:t>, ambassadors, and officers (again with Senate consent)</w:t>
      </w:r>
    </w:p>
    <w:p w14:paraId="10681E93" w14:textId="77777777" w:rsidR="000A704A" w:rsidRPr="000A704A" w:rsidRDefault="000A704A" w:rsidP="000A704A">
      <w:pPr>
        <w:numPr>
          <w:ilvl w:val="0"/>
          <w:numId w:val="30"/>
        </w:numPr>
      </w:pPr>
      <w:r w:rsidRPr="000A704A">
        <w:t xml:space="preserve">Can </w:t>
      </w:r>
      <w:r w:rsidRPr="000A704A">
        <w:rPr>
          <w:b/>
          <w:bCs/>
        </w:rPr>
        <w:t>fill vacancies</w:t>
      </w:r>
      <w:r w:rsidRPr="000A704A">
        <w:t xml:space="preserve"> temporarily during Senate recess</w:t>
      </w:r>
    </w:p>
    <w:p w14:paraId="05699CB0" w14:textId="77777777" w:rsidR="000A704A" w:rsidRPr="000A704A" w:rsidRDefault="000A704A" w:rsidP="000A704A">
      <w:r w:rsidRPr="000A704A">
        <w:t>These powers have expanded over time, especially in wartime or emergencies.</w:t>
      </w:r>
    </w:p>
    <w:p w14:paraId="3FACB0A7"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Section 3: Presidential Duties</w:t>
      </w:r>
    </w:p>
    <w:p w14:paraId="5F01D0A8" w14:textId="77777777" w:rsidR="000A704A" w:rsidRPr="000A704A" w:rsidRDefault="000A704A" w:rsidP="000A704A">
      <w:r w:rsidRPr="000A704A">
        <w:t>Includes:</w:t>
      </w:r>
    </w:p>
    <w:p w14:paraId="63AE9CA3" w14:textId="77777777" w:rsidR="000A704A" w:rsidRPr="000A704A" w:rsidRDefault="000A704A" w:rsidP="000A704A">
      <w:pPr>
        <w:numPr>
          <w:ilvl w:val="0"/>
          <w:numId w:val="31"/>
        </w:numPr>
      </w:pPr>
      <w:r w:rsidRPr="000A704A">
        <w:t>State of the Union address</w:t>
      </w:r>
    </w:p>
    <w:p w14:paraId="3CBC10BA" w14:textId="77777777" w:rsidR="000A704A" w:rsidRPr="000A704A" w:rsidRDefault="000A704A" w:rsidP="000A704A">
      <w:pPr>
        <w:numPr>
          <w:ilvl w:val="0"/>
          <w:numId w:val="31"/>
        </w:numPr>
      </w:pPr>
      <w:r w:rsidRPr="000A704A">
        <w:t>Ensuring laws are faithfully executed</w:t>
      </w:r>
    </w:p>
    <w:p w14:paraId="15DA7E8C" w14:textId="77777777" w:rsidR="000A704A" w:rsidRPr="000A704A" w:rsidRDefault="000A704A" w:rsidP="000A704A">
      <w:pPr>
        <w:numPr>
          <w:ilvl w:val="0"/>
          <w:numId w:val="31"/>
        </w:numPr>
      </w:pPr>
      <w:r w:rsidRPr="000A704A">
        <w:t>Receiving foreign ambassadors (a key power in foreign policy)</w:t>
      </w:r>
    </w:p>
    <w:p w14:paraId="7A358591" w14:textId="77777777" w:rsidR="000A704A" w:rsidRPr="000A704A" w:rsidRDefault="000A704A" w:rsidP="000A704A">
      <w:pPr>
        <w:numPr>
          <w:ilvl w:val="0"/>
          <w:numId w:val="31"/>
        </w:numPr>
      </w:pPr>
      <w:r w:rsidRPr="000A704A">
        <w:t>Can convene or adjourn Congress under special circumstances</w:t>
      </w:r>
    </w:p>
    <w:p w14:paraId="7251FB2B"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Section 4: Impeachment</w:t>
      </w:r>
    </w:p>
    <w:p w14:paraId="4E1D8540" w14:textId="77777777" w:rsidR="000A704A" w:rsidRPr="000A704A" w:rsidRDefault="000A704A" w:rsidP="000A704A">
      <w:r w:rsidRPr="000A704A">
        <w:t>The President, Vice President, and other officers can be impeached for:</w:t>
      </w:r>
    </w:p>
    <w:p w14:paraId="5D8DBFFD" w14:textId="77777777" w:rsidR="000A704A" w:rsidRPr="000A704A" w:rsidRDefault="000A704A" w:rsidP="000A704A">
      <w:r w:rsidRPr="000A704A">
        <w:t>“Treason, Bribery, or other high Crimes and Misdemeanors.”</w:t>
      </w:r>
    </w:p>
    <w:p w14:paraId="220B41A7" w14:textId="77777777" w:rsidR="000A704A" w:rsidRPr="000A704A" w:rsidRDefault="000A704A" w:rsidP="000A704A">
      <w:r w:rsidRPr="000A704A">
        <w:t xml:space="preserve">Impeachment is </w:t>
      </w:r>
      <w:r w:rsidRPr="000A704A">
        <w:rPr>
          <w:b/>
          <w:bCs/>
        </w:rPr>
        <w:t>not</w:t>
      </w:r>
      <w:r w:rsidRPr="000A704A">
        <w:t xml:space="preserve"> removal—it's just the accusation. Removal requires Senate conviction.</w:t>
      </w:r>
    </w:p>
    <w:p w14:paraId="24E256FF" w14:textId="77777777" w:rsidR="000A704A" w:rsidRPr="000A704A" w:rsidRDefault="000A704A" w:rsidP="000A704A">
      <w:r w:rsidRPr="000A704A">
        <w:t>Notable impeachments:</w:t>
      </w:r>
    </w:p>
    <w:p w14:paraId="1A303860" w14:textId="77777777" w:rsidR="000A704A" w:rsidRPr="000A704A" w:rsidRDefault="000A704A" w:rsidP="000A704A">
      <w:pPr>
        <w:numPr>
          <w:ilvl w:val="0"/>
          <w:numId w:val="32"/>
        </w:numPr>
      </w:pPr>
      <w:r w:rsidRPr="000A704A">
        <w:t>Andrew Johnson (1868)</w:t>
      </w:r>
    </w:p>
    <w:p w14:paraId="46EF7625" w14:textId="77777777" w:rsidR="000A704A" w:rsidRPr="000A704A" w:rsidRDefault="000A704A" w:rsidP="000A704A">
      <w:pPr>
        <w:numPr>
          <w:ilvl w:val="0"/>
          <w:numId w:val="32"/>
        </w:numPr>
      </w:pPr>
      <w:r w:rsidRPr="000A704A">
        <w:t>Bill Clinton (1998)</w:t>
      </w:r>
    </w:p>
    <w:p w14:paraId="6B9436EA" w14:textId="77777777" w:rsidR="000A704A" w:rsidRPr="000A704A" w:rsidRDefault="000A704A" w:rsidP="000A704A">
      <w:pPr>
        <w:numPr>
          <w:ilvl w:val="0"/>
          <w:numId w:val="32"/>
        </w:numPr>
      </w:pPr>
      <w:r w:rsidRPr="000A704A">
        <w:t>Donald Trump (2019, 2021) None were convicted and removed.</w:t>
      </w:r>
    </w:p>
    <w:p w14:paraId="300BA82B" w14:textId="77777777" w:rsidR="000A704A" w:rsidRPr="000A704A" w:rsidRDefault="000A704A" w:rsidP="000A704A">
      <w:r w:rsidRPr="000A704A">
        <w:pict w14:anchorId="774CEC68">
          <v:rect id="_x0000_i1150" style="width:0;height:1.5pt" o:hralign="center" o:hrstd="t" o:hr="t" fillcolor="#a0a0a0" stroked="f"/>
        </w:pict>
      </w:r>
    </w:p>
    <w:p w14:paraId="4A3F4885"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Article III: The Judicial Branch (In-Depth)</w:t>
      </w:r>
    </w:p>
    <w:p w14:paraId="78CDFA6B" w14:textId="77777777" w:rsidR="000A704A" w:rsidRPr="000A704A" w:rsidRDefault="000A704A" w:rsidP="000A704A">
      <w:r w:rsidRPr="000A704A">
        <w:t>This article is brief but crucial—it establishes the Supreme Court and the federal judiciary.</w:t>
      </w:r>
    </w:p>
    <w:p w14:paraId="110CCE7D" w14:textId="77777777" w:rsidR="000A704A" w:rsidRPr="000A704A" w:rsidRDefault="000A704A" w:rsidP="000A704A">
      <w:pPr>
        <w:rPr>
          <w:b/>
          <w:bCs/>
        </w:rPr>
      </w:pPr>
      <w:r w:rsidRPr="000A704A">
        <w:rPr>
          <w:rFonts w:ascii="Segoe UI Emoji" w:hAnsi="Segoe UI Emoji" w:cs="Segoe UI Emoji"/>
          <w:b/>
          <w:bCs/>
        </w:rPr>
        <w:lastRenderedPageBreak/>
        <w:t>🔹</w:t>
      </w:r>
      <w:r w:rsidRPr="000A704A">
        <w:rPr>
          <w:b/>
          <w:bCs/>
        </w:rPr>
        <w:t xml:space="preserve"> Section 1: Federal Courts</w:t>
      </w:r>
    </w:p>
    <w:p w14:paraId="335A4F61" w14:textId="77777777" w:rsidR="000A704A" w:rsidRPr="000A704A" w:rsidRDefault="000A704A" w:rsidP="000A704A">
      <w:pPr>
        <w:numPr>
          <w:ilvl w:val="0"/>
          <w:numId w:val="33"/>
        </w:numPr>
      </w:pPr>
      <w:r w:rsidRPr="000A704A">
        <w:t xml:space="preserve">One </w:t>
      </w:r>
      <w:r w:rsidRPr="000A704A">
        <w:rPr>
          <w:b/>
          <w:bCs/>
        </w:rPr>
        <w:t>Supreme Court</w:t>
      </w:r>
    </w:p>
    <w:p w14:paraId="2AA3F808" w14:textId="77777777" w:rsidR="000A704A" w:rsidRPr="000A704A" w:rsidRDefault="000A704A" w:rsidP="000A704A">
      <w:pPr>
        <w:numPr>
          <w:ilvl w:val="0"/>
          <w:numId w:val="33"/>
        </w:numPr>
      </w:pPr>
      <w:r w:rsidRPr="000A704A">
        <w:t xml:space="preserve">Congress can create </w:t>
      </w:r>
      <w:r w:rsidRPr="000A704A">
        <w:rPr>
          <w:b/>
          <w:bCs/>
        </w:rPr>
        <w:t>inferior courts</w:t>
      </w:r>
      <w:r w:rsidRPr="000A704A">
        <w:t xml:space="preserve"> (e.g., District and Appeals courts)</w:t>
      </w:r>
    </w:p>
    <w:p w14:paraId="6F6F22CB" w14:textId="77777777" w:rsidR="000A704A" w:rsidRPr="000A704A" w:rsidRDefault="000A704A" w:rsidP="000A704A">
      <w:pPr>
        <w:numPr>
          <w:ilvl w:val="0"/>
          <w:numId w:val="33"/>
        </w:numPr>
      </w:pPr>
      <w:r w:rsidRPr="000A704A">
        <w:t xml:space="preserve">Judges have </w:t>
      </w:r>
      <w:r w:rsidRPr="000A704A">
        <w:rPr>
          <w:b/>
          <w:bCs/>
        </w:rPr>
        <w:t>lifetime tenure</w:t>
      </w:r>
      <w:r w:rsidRPr="000A704A">
        <w:t xml:space="preserve"> and </w:t>
      </w:r>
      <w:r w:rsidRPr="000A704A">
        <w:rPr>
          <w:b/>
          <w:bCs/>
        </w:rPr>
        <w:t>protected salaries</w:t>
      </w:r>
      <w:r w:rsidRPr="000A704A">
        <w:t>, ensuring judicial independence</w:t>
      </w:r>
    </w:p>
    <w:p w14:paraId="1596C86D"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Section 2: Jurisdiction</w:t>
      </w:r>
    </w:p>
    <w:p w14:paraId="5493A8AE" w14:textId="77777777" w:rsidR="000A704A" w:rsidRPr="000A704A" w:rsidRDefault="000A704A" w:rsidP="000A704A">
      <w:r w:rsidRPr="000A704A">
        <w:t>Federal courts hear cases involving:</w:t>
      </w:r>
    </w:p>
    <w:p w14:paraId="3FBB060F" w14:textId="77777777" w:rsidR="000A704A" w:rsidRPr="000A704A" w:rsidRDefault="000A704A" w:rsidP="000A704A">
      <w:pPr>
        <w:numPr>
          <w:ilvl w:val="0"/>
          <w:numId w:val="34"/>
        </w:numPr>
      </w:pPr>
      <w:r w:rsidRPr="000A704A">
        <w:t>U.S. laws and treaties</w:t>
      </w:r>
    </w:p>
    <w:p w14:paraId="04E4480B" w14:textId="77777777" w:rsidR="000A704A" w:rsidRPr="000A704A" w:rsidRDefault="000A704A" w:rsidP="000A704A">
      <w:pPr>
        <w:numPr>
          <w:ilvl w:val="0"/>
          <w:numId w:val="34"/>
        </w:numPr>
      </w:pPr>
      <w:r w:rsidRPr="000A704A">
        <w:t>Ambassadors and public ministers</w:t>
      </w:r>
    </w:p>
    <w:p w14:paraId="44AC7243" w14:textId="77777777" w:rsidR="000A704A" w:rsidRPr="000A704A" w:rsidRDefault="000A704A" w:rsidP="000A704A">
      <w:pPr>
        <w:numPr>
          <w:ilvl w:val="0"/>
          <w:numId w:val="34"/>
        </w:numPr>
      </w:pPr>
      <w:r w:rsidRPr="000A704A">
        <w:t>Admiralty and maritime jurisdiction</w:t>
      </w:r>
    </w:p>
    <w:p w14:paraId="26A84AE2" w14:textId="77777777" w:rsidR="000A704A" w:rsidRPr="000A704A" w:rsidRDefault="000A704A" w:rsidP="000A704A">
      <w:pPr>
        <w:numPr>
          <w:ilvl w:val="0"/>
          <w:numId w:val="34"/>
        </w:numPr>
      </w:pPr>
      <w:r w:rsidRPr="000A704A">
        <w:t>Disputes between states</w:t>
      </w:r>
    </w:p>
    <w:p w14:paraId="214D9213" w14:textId="77777777" w:rsidR="000A704A" w:rsidRPr="000A704A" w:rsidRDefault="000A704A" w:rsidP="000A704A">
      <w:pPr>
        <w:numPr>
          <w:ilvl w:val="0"/>
          <w:numId w:val="34"/>
        </w:numPr>
      </w:pPr>
      <w:r w:rsidRPr="000A704A">
        <w:t>Citizens of different states (diversity jurisdiction)</w:t>
      </w:r>
    </w:p>
    <w:p w14:paraId="37E9B1CD" w14:textId="77777777" w:rsidR="000A704A" w:rsidRPr="000A704A" w:rsidRDefault="000A704A" w:rsidP="000A704A">
      <w:r w:rsidRPr="000A704A">
        <w:t xml:space="preserve">The Supreme Court has </w:t>
      </w:r>
      <w:r w:rsidRPr="000A704A">
        <w:rPr>
          <w:b/>
          <w:bCs/>
        </w:rPr>
        <w:t>original jurisdiction</w:t>
      </w:r>
      <w:r w:rsidRPr="000A704A">
        <w:t xml:space="preserve"> (starts at the Court) in certain cases and </w:t>
      </w:r>
      <w:r w:rsidRPr="000A704A">
        <w:rPr>
          <w:b/>
          <w:bCs/>
        </w:rPr>
        <w:t>appellate jurisdiction</w:t>
      </w:r>
      <w:r w:rsidRPr="000A704A">
        <w:t xml:space="preserve"> in most.</w:t>
      </w:r>
    </w:p>
    <w:p w14:paraId="1B56E994" w14:textId="77777777" w:rsidR="000A704A" w:rsidRPr="000A704A" w:rsidRDefault="000A704A" w:rsidP="000A704A">
      <w:r w:rsidRPr="000A704A">
        <w:t xml:space="preserve">This section also created </w:t>
      </w:r>
      <w:r w:rsidRPr="000A704A">
        <w:rPr>
          <w:b/>
          <w:bCs/>
        </w:rPr>
        <w:t>trial by jury</w:t>
      </w:r>
      <w:r w:rsidRPr="000A704A">
        <w:t xml:space="preserve"> for all federal crimes except impeachment.</w:t>
      </w:r>
    </w:p>
    <w:p w14:paraId="704BA004"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Section 3: Treason</w:t>
      </w:r>
    </w:p>
    <w:p w14:paraId="20469DB6" w14:textId="77777777" w:rsidR="000A704A" w:rsidRPr="000A704A" w:rsidRDefault="000A704A" w:rsidP="000A704A">
      <w:proofErr w:type="gramStart"/>
      <w:r w:rsidRPr="000A704A">
        <w:t>Treason is</w:t>
      </w:r>
      <w:proofErr w:type="gramEnd"/>
      <w:r w:rsidRPr="000A704A">
        <w:t xml:space="preserve"> strictly defined to prevent abuse:</w:t>
      </w:r>
    </w:p>
    <w:p w14:paraId="501D0417" w14:textId="77777777" w:rsidR="000A704A" w:rsidRPr="000A704A" w:rsidRDefault="000A704A" w:rsidP="000A704A">
      <w:r w:rsidRPr="000A704A">
        <w:t>“Levying war against [the U.S.], or adhering to their enemies, giving them aid and comfort.”</w:t>
      </w:r>
    </w:p>
    <w:p w14:paraId="0432D04F" w14:textId="77777777" w:rsidR="000A704A" w:rsidRPr="000A704A" w:rsidRDefault="000A704A" w:rsidP="000A704A">
      <w:r w:rsidRPr="000A704A">
        <w:t>Requires:</w:t>
      </w:r>
    </w:p>
    <w:p w14:paraId="2C6E1408" w14:textId="77777777" w:rsidR="000A704A" w:rsidRPr="000A704A" w:rsidRDefault="000A704A" w:rsidP="000A704A">
      <w:pPr>
        <w:numPr>
          <w:ilvl w:val="0"/>
          <w:numId w:val="35"/>
        </w:numPr>
      </w:pPr>
      <w:r w:rsidRPr="000A704A">
        <w:t>Confession in open court</w:t>
      </w:r>
    </w:p>
    <w:p w14:paraId="16034CA1" w14:textId="77777777" w:rsidR="000A704A" w:rsidRPr="000A704A" w:rsidRDefault="000A704A" w:rsidP="000A704A">
      <w:pPr>
        <w:numPr>
          <w:ilvl w:val="0"/>
          <w:numId w:val="35"/>
        </w:numPr>
      </w:pPr>
      <w:r w:rsidRPr="000A704A">
        <w:t xml:space="preserve">Or testimony of </w:t>
      </w:r>
      <w:r w:rsidRPr="000A704A">
        <w:rPr>
          <w:b/>
          <w:bCs/>
        </w:rPr>
        <w:t>two witnesses</w:t>
      </w:r>
      <w:r w:rsidRPr="000A704A">
        <w:t xml:space="preserve"> to the same overt act</w:t>
      </w:r>
    </w:p>
    <w:p w14:paraId="179F682D" w14:textId="77777777" w:rsidR="000A704A" w:rsidRPr="000A704A" w:rsidRDefault="000A704A" w:rsidP="000A704A">
      <w:r w:rsidRPr="000A704A">
        <w:t xml:space="preserve">Congress can punish treason but </w:t>
      </w:r>
      <w:r w:rsidRPr="000A704A">
        <w:rPr>
          <w:b/>
          <w:bCs/>
        </w:rPr>
        <w:t>not</w:t>
      </w:r>
      <w:r w:rsidRPr="000A704A">
        <w:t xml:space="preserve"> the family members of traitors (no “corruption of blood”).</w:t>
      </w:r>
    </w:p>
    <w:p w14:paraId="11DCFD07"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Article IV: Relations Among the States</w:t>
      </w:r>
    </w:p>
    <w:p w14:paraId="65E3B5FB" w14:textId="77777777" w:rsidR="000A704A" w:rsidRPr="000A704A" w:rsidRDefault="000A704A" w:rsidP="000A704A">
      <w:r w:rsidRPr="000A704A">
        <w:t xml:space="preserve">Article IV focuses on how states interact with each other and with the federal government. It establishes </w:t>
      </w:r>
      <w:r w:rsidRPr="000A704A">
        <w:rPr>
          <w:b/>
          <w:bCs/>
        </w:rPr>
        <w:t>federalism</w:t>
      </w:r>
      <w:r w:rsidRPr="000A704A">
        <w:t>, the division of powers between the national and state governments.</w:t>
      </w:r>
    </w:p>
    <w:p w14:paraId="6BC9401D" w14:textId="77777777" w:rsidR="000A704A" w:rsidRPr="000A704A" w:rsidRDefault="000A704A" w:rsidP="000A704A">
      <w:pPr>
        <w:rPr>
          <w:b/>
          <w:bCs/>
        </w:rPr>
      </w:pPr>
      <w:r w:rsidRPr="000A704A">
        <w:rPr>
          <w:rFonts w:ascii="Segoe UI Emoji" w:hAnsi="Segoe UI Emoji" w:cs="Segoe UI Emoji"/>
          <w:b/>
          <w:bCs/>
        </w:rPr>
        <w:lastRenderedPageBreak/>
        <w:t>🔹</w:t>
      </w:r>
      <w:r w:rsidRPr="000A704A">
        <w:rPr>
          <w:b/>
          <w:bCs/>
        </w:rPr>
        <w:t xml:space="preserve"> Section 1: Full Faith and Credit Clause</w:t>
      </w:r>
    </w:p>
    <w:p w14:paraId="22AD81E3" w14:textId="77777777" w:rsidR="000A704A" w:rsidRPr="000A704A" w:rsidRDefault="000A704A" w:rsidP="000A704A">
      <w:r w:rsidRPr="000A704A">
        <w:t>“Full Faith and Credit shall be given in each State to the public Acts, Records, and judicial Proceedings of every other State.”</w:t>
      </w:r>
    </w:p>
    <w:p w14:paraId="755CA3EC" w14:textId="77777777" w:rsidR="000A704A" w:rsidRPr="000A704A" w:rsidRDefault="000A704A" w:rsidP="000A704A">
      <w:r w:rsidRPr="000A704A">
        <w:t>This ensures that legal decisions, records, and contracts made in one state are recognized in others.</w:t>
      </w:r>
    </w:p>
    <w:p w14:paraId="7E09995B" w14:textId="77777777" w:rsidR="000A704A" w:rsidRPr="000A704A" w:rsidRDefault="000A704A" w:rsidP="000A704A">
      <w:pPr>
        <w:numPr>
          <w:ilvl w:val="0"/>
          <w:numId w:val="36"/>
        </w:numPr>
      </w:pPr>
      <w:r w:rsidRPr="000A704A">
        <w:t>A marriage license or court judgment in California must be honored in Texas.</w:t>
      </w:r>
    </w:p>
    <w:p w14:paraId="514D2561" w14:textId="77777777" w:rsidR="000A704A" w:rsidRPr="000A704A" w:rsidRDefault="000A704A" w:rsidP="000A704A">
      <w:pPr>
        <w:numPr>
          <w:ilvl w:val="0"/>
          <w:numId w:val="36"/>
        </w:numPr>
      </w:pPr>
      <w:r w:rsidRPr="000A704A">
        <w:t xml:space="preserve">Historically, this clause was at the heart of cases like </w:t>
      </w:r>
      <w:r w:rsidRPr="000A704A">
        <w:rPr>
          <w:b/>
          <w:bCs/>
        </w:rPr>
        <w:t>Obergefell v. Hodges (2015)</w:t>
      </w:r>
      <w:r w:rsidRPr="000A704A">
        <w:t>, where the Supreme Court ruled that states must recognize same-sex marriages from other states.</w:t>
      </w:r>
    </w:p>
    <w:p w14:paraId="179FD4AE"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Section 2: Privileges and Immunities</w:t>
      </w:r>
    </w:p>
    <w:p w14:paraId="69AED3E7" w14:textId="77777777" w:rsidR="000A704A" w:rsidRPr="000A704A" w:rsidRDefault="000A704A" w:rsidP="000A704A">
      <w:r w:rsidRPr="000A704A">
        <w:t>“The Citizens of each State shall be entitled to all Privileges and Immunities of Citizens in the several States.”</w:t>
      </w:r>
    </w:p>
    <w:p w14:paraId="730423B3" w14:textId="77777777" w:rsidR="000A704A" w:rsidRPr="000A704A" w:rsidRDefault="000A704A" w:rsidP="000A704A">
      <w:r w:rsidRPr="000A704A">
        <w:t>This prevents states from discriminating against citizens of other states. It doesn’t mean complete uniformity but ensures fair treatment.</w:t>
      </w:r>
    </w:p>
    <w:p w14:paraId="00DA819E" w14:textId="77777777" w:rsidR="000A704A" w:rsidRPr="000A704A" w:rsidRDefault="000A704A" w:rsidP="000A704A">
      <w:r w:rsidRPr="000A704A">
        <w:t>Also:</w:t>
      </w:r>
    </w:p>
    <w:p w14:paraId="59AB39FA" w14:textId="77777777" w:rsidR="000A704A" w:rsidRPr="000A704A" w:rsidRDefault="000A704A" w:rsidP="000A704A">
      <w:pPr>
        <w:numPr>
          <w:ilvl w:val="0"/>
          <w:numId w:val="37"/>
        </w:numPr>
      </w:pPr>
      <w:r w:rsidRPr="000A704A">
        <w:rPr>
          <w:b/>
          <w:bCs/>
        </w:rPr>
        <w:t>Extradition</w:t>
      </w:r>
      <w:r w:rsidRPr="000A704A">
        <w:t>: If someone commits a crime in one state and flees to another, that state must return them upon request.</w:t>
      </w:r>
    </w:p>
    <w:p w14:paraId="18DC12C7" w14:textId="77777777" w:rsidR="000A704A" w:rsidRPr="000A704A" w:rsidRDefault="000A704A" w:rsidP="000A704A">
      <w:pPr>
        <w:numPr>
          <w:ilvl w:val="0"/>
          <w:numId w:val="37"/>
        </w:numPr>
      </w:pPr>
      <w:r w:rsidRPr="000A704A">
        <w:t xml:space="preserve">Originally included the </w:t>
      </w:r>
      <w:r w:rsidRPr="000A704A">
        <w:rPr>
          <w:b/>
          <w:bCs/>
        </w:rPr>
        <w:t>Fugitive Slave Clause</w:t>
      </w:r>
      <w:r w:rsidRPr="000A704A">
        <w:t xml:space="preserve">, requiring escaped enslaved people to be returned. This was nullified by the </w:t>
      </w:r>
      <w:r w:rsidRPr="000A704A">
        <w:rPr>
          <w:b/>
          <w:bCs/>
        </w:rPr>
        <w:t>13th Amendment</w:t>
      </w:r>
      <w:r w:rsidRPr="000A704A">
        <w:t>.</w:t>
      </w:r>
    </w:p>
    <w:p w14:paraId="4DC90AE6"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Section 3: New States and Federal Property</w:t>
      </w:r>
    </w:p>
    <w:p w14:paraId="34B3F2A5" w14:textId="77777777" w:rsidR="000A704A" w:rsidRPr="000A704A" w:rsidRDefault="000A704A" w:rsidP="000A704A">
      <w:pPr>
        <w:numPr>
          <w:ilvl w:val="0"/>
          <w:numId w:val="38"/>
        </w:numPr>
      </w:pPr>
      <w:r w:rsidRPr="000A704A">
        <w:t>Congress can admit new states (like it did with Hawaii and Alaska in 1959).</w:t>
      </w:r>
    </w:p>
    <w:p w14:paraId="76707CA7" w14:textId="77777777" w:rsidR="000A704A" w:rsidRPr="000A704A" w:rsidRDefault="000A704A" w:rsidP="000A704A">
      <w:pPr>
        <w:numPr>
          <w:ilvl w:val="0"/>
          <w:numId w:val="38"/>
        </w:numPr>
      </w:pPr>
      <w:r w:rsidRPr="000A704A">
        <w:t>No new state can be formed by combining or splitting others without their consent.</w:t>
      </w:r>
    </w:p>
    <w:p w14:paraId="546B1544" w14:textId="77777777" w:rsidR="000A704A" w:rsidRPr="000A704A" w:rsidRDefault="000A704A" w:rsidP="000A704A">
      <w:pPr>
        <w:numPr>
          <w:ilvl w:val="0"/>
          <w:numId w:val="38"/>
        </w:numPr>
      </w:pPr>
      <w:r w:rsidRPr="000A704A">
        <w:t xml:space="preserve">Congress manages all </w:t>
      </w:r>
      <w:r w:rsidRPr="000A704A">
        <w:rPr>
          <w:b/>
          <w:bCs/>
        </w:rPr>
        <w:t>federal territories and properties</w:t>
      </w:r>
      <w:r w:rsidRPr="000A704A">
        <w:t xml:space="preserve"> (e.g., national parks, military bases).</w:t>
      </w:r>
    </w:p>
    <w:p w14:paraId="2B1BC29F"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Section 4: Guarantee Clause</w:t>
      </w:r>
    </w:p>
    <w:p w14:paraId="63061D55" w14:textId="77777777" w:rsidR="000A704A" w:rsidRPr="000A704A" w:rsidRDefault="000A704A" w:rsidP="000A704A">
      <w:r w:rsidRPr="000A704A">
        <w:t>“The United States shall guarantee to every State in this Union a Republican Form of Government...”</w:t>
      </w:r>
    </w:p>
    <w:p w14:paraId="7CA04255" w14:textId="77777777" w:rsidR="000A704A" w:rsidRPr="000A704A" w:rsidRDefault="000A704A" w:rsidP="000A704A">
      <w:r w:rsidRPr="000A704A">
        <w:lastRenderedPageBreak/>
        <w:t xml:space="preserve">This promises that all states will have representative governments—not monarchies or dictatorships. It also ensures </w:t>
      </w:r>
      <w:r w:rsidRPr="000A704A">
        <w:rPr>
          <w:b/>
          <w:bCs/>
        </w:rPr>
        <w:t>protection against invasion</w:t>
      </w:r>
      <w:r w:rsidRPr="000A704A">
        <w:t xml:space="preserve"> and </w:t>
      </w:r>
      <w:r w:rsidRPr="000A704A">
        <w:rPr>
          <w:b/>
          <w:bCs/>
        </w:rPr>
        <w:t>domestic violence</w:t>
      </w:r>
      <w:r w:rsidRPr="000A704A">
        <w:t>, like riots or insurrections, if requested by the state legislature or governor.</w:t>
      </w:r>
    </w:p>
    <w:p w14:paraId="2B1DABC5" w14:textId="77777777" w:rsidR="000A704A" w:rsidRPr="000A704A" w:rsidRDefault="000A704A" w:rsidP="000A704A">
      <w:r w:rsidRPr="000A704A">
        <w:pict w14:anchorId="5D0CF2BE">
          <v:rect id="_x0000_i1171" style="width:0;height:1.5pt" o:hralign="center" o:hrstd="t" o:hr="t" fillcolor="#a0a0a0" stroked="f"/>
        </w:pict>
      </w:r>
    </w:p>
    <w:p w14:paraId="2C5365D5"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Article V: The Amendment Process</w:t>
      </w:r>
    </w:p>
    <w:p w14:paraId="167657E0" w14:textId="77777777" w:rsidR="000A704A" w:rsidRPr="000A704A" w:rsidRDefault="000A704A" w:rsidP="000A704A">
      <w:r w:rsidRPr="000A704A">
        <w:t xml:space="preserve">This Article outlines how the Constitution can be changed. It strikes a balance between flexibility and </w:t>
      </w:r>
      <w:proofErr w:type="gramStart"/>
      <w:r w:rsidRPr="000A704A">
        <w:t>stability—</w:t>
      </w:r>
      <w:proofErr w:type="gramEnd"/>
      <w:r w:rsidRPr="000A704A">
        <w:t>making it possible to evolve, but not too easily.</w:t>
      </w:r>
    </w:p>
    <w:p w14:paraId="5515E864" w14:textId="77777777" w:rsidR="000A704A" w:rsidRPr="000A704A" w:rsidRDefault="000A704A" w:rsidP="000A704A">
      <w:r w:rsidRPr="000A704A">
        <w:t xml:space="preserve">There are </w:t>
      </w:r>
      <w:r w:rsidRPr="000A704A">
        <w:rPr>
          <w:b/>
          <w:bCs/>
        </w:rPr>
        <w:t>two ways to propose</w:t>
      </w:r>
      <w:r w:rsidRPr="000A704A">
        <w:t xml:space="preserve"> an amendment:</w:t>
      </w:r>
    </w:p>
    <w:p w14:paraId="44813120" w14:textId="77777777" w:rsidR="000A704A" w:rsidRPr="000A704A" w:rsidRDefault="000A704A" w:rsidP="000A704A">
      <w:pPr>
        <w:numPr>
          <w:ilvl w:val="0"/>
          <w:numId w:val="39"/>
        </w:numPr>
      </w:pPr>
      <w:r w:rsidRPr="000A704A">
        <w:rPr>
          <w:b/>
          <w:bCs/>
        </w:rPr>
        <w:t>Congressional Proposal</w:t>
      </w:r>
      <w:r w:rsidRPr="000A704A">
        <w:t>: Two-thirds of both Houses must agree.</w:t>
      </w:r>
    </w:p>
    <w:p w14:paraId="2B466893" w14:textId="77777777" w:rsidR="000A704A" w:rsidRPr="000A704A" w:rsidRDefault="000A704A" w:rsidP="000A704A">
      <w:pPr>
        <w:numPr>
          <w:ilvl w:val="0"/>
          <w:numId w:val="39"/>
        </w:numPr>
      </w:pPr>
      <w:r w:rsidRPr="000A704A">
        <w:rPr>
          <w:b/>
          <w:bCs/>
        </w:rPr>
        <w:t>Convention of States</w:t>
      </w:r>
      <w:r w:rsidRPr="000A704A">
        <w:t xml:space="preserve">: Two-thirds (34) of state legislatures call for a constitutional convention. (This has </w:t>
      </w:r>
      <w:r w:rsidRPr="000A704A">
        <w:rPr>
          <w:b/>
          <w:bCs/>
        </w:rPr>
        <w:t>never</w:t>
      </w:r>
      <w:r w:rsidRPr="000A704A">
        <w:t xml:space="preserve"> been used.)</w:t>
      </w:r>
    </w:p>
    <w:p w14:paraId="4726A1F9" w14:textId="77777777" w:rsidR="000A704A" w:rsidRPr="000A704A" w:rsidRDefault="000A704A" w:rsidP="000A704A">
      <w:r w:rsidRPr="000A704A">
        <w:t xml:space="preserve">Then, the amendment must be </w:t>
      </w:r>
      <w:r w:rsidRPr="000A704A">
        <w:rPr>
          <w:b/>
          <w:bCs/>
        </w:rPr>
        <w:t>ratified</w:t>
      </w:r>
      <w:r w:rsidRPr="000A704A">
        <w:t xml:space="preserve"> by:</w:t>
      </w:r>
    </w:p>
    <w:p w14:paraId="3020ADBE" w14:textId="77777777" w:rsidR="000A704A" w:rsidRPr="000A704A" w:rsidRDefault="000A704A" w:rsidP="000A704A">
      <w:pPr>
        <w:numPr>
          <w:ilvl w:val="0"/>
          <w:numId w:val="40"/>
        </w:numPr>
      </w:pPr>
      <w:r w:rsidRPr="000A704A">
        <w:t>Three-fourths (38) of state legislatures, or</w:t>
      </w:r>
    </w:p>
    <w:p w14:paraId="70B61528" w14:textId="77777777" w:rsidR="000A704A" w:rsidRPr="000A704A" w:rsidRDefault="000A704A" w:rsidP="000A704A">
      <w:pPr>
        <w:numPr>
          <w:ilvl w:val="0"/>
          <w:numId w:val="40"/>
        </w:numPr>
      </w:pPr>
      <w:r w:rsidRPr="000A704A">
        <w:t>Three-fourths of special state ratifying conventions (used once—for the 21st Amendment).</w:t>
      </w:r>
    </w:p>
    <w:p w14:paraId="14569625" w14:textId="77777777" w:rsidR="000A704A" w:rsidRPr="000A704A" w:rsidRDefault="000A704A" w:rsidP="000A704A">
      <w:r w:rsidRPr="000A704A">
        <w:t>Importantly:</w:t>
      </w:r>
    </w:p>
    <w:p w14:paraId="58CAD199" w14:textId="77777777" w:rsidR="000A704A" w:rsidRPr="000A704A" w:rsidRDefault="000A704A" w:rsidP="000A704A">
      <w:pPr>
        <w:numPr>
          <w:ilvl w:val="0"/>
          <w:numId w:val="41"/>
        </w:numPr>
      </w:pPr>
      <w:r w:rsidRPr="000A704A">
        <w:t xml:space="preserve">The Constitution prohibits amendments that would deprive any state of </w:t>
      </w:r>
      <w:r w:rsidRPr="000A704A">
        <w:rPr>
          <w:b/>
          <w:bCs/>
        </w:rPr>
        <w:t>equal representation in the Senate</w:t>
      </w:r>
      <w:r w:rsidRPr="000A704A">
        <w:t>, without that state’s consent.</w:t>
      </w:r>
    </w:p>
    <w:p w14:paraId="77D7B159" w14:textId="77777777" w:rsidR="000A704A" w:rsidRPr="000A704A" w:rsidRDefault="000A704A" w:rsidP="000A704A">
      <w:r w:rsidRPr="000A704A">
        <w:t xml:space="preserve">Article V makes clear that the Framers envisioned a </w:t>
      </w:r>
      <w:r w:rsidRPr="000A704A">
        <w:rPr>
          <w:b/>
          <w:bCs/>
        </w:rPr>
        <w:t>living document</w:t>
      </w:r>
      <w:r w:rsidRPr="000A704A">
        <w:t>, but with guardrails.</w:t>
      </w:r>
    </w:p>
    <w:p w14:paraId="28BB8A36" w14:textId="77777777" w:rsidR="000A704A" w:rsidRPr="000A704A" w:rsidRDefault="000A704A" w:rsidP="000A704A">
      <w:r w:rsidRPr="000A704A">
        <w:pict w14:anchorId="54C94973">
          <v:rect id="_x0000_i1172" style="width:0;height:1.5pt" o:hralign="center" o:hrstd="t" o:hr="t" fillcolor="#a0a0a0" stroked="f"/>
        </w:pict>
      </w:r>
    </w:p>
    <w:p w14:paraId="3DB1FC3B"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Article VI: Supremacy, Oaths, and Debts</w:t>
      </w:r>
    </w:p>
    <w:p w14:paraId="70262944" w14:textId="77777777" w:rsidR="000A704A" w:rsidRPr="000A704A" w:rsidRDefault="000A704A" w:rsidP="000A704A">
      <w:r w:rsidRPr="000A704A">
        <w:t>This section binds the states together under the authority of the national government.</w:t>
      </w:r>
    </w:p>
    <w:p w14:paraId="0309FAA3"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Clause 1: Assumption of Debts</w:t>
      </w:r>
    </w:p>
    <w:p w14:paraId="30E0E61B" w14:textId="77777777" w:rsidR="000A704A" w:rsidRPr="000A704A" w:rsidRDefault="000A704A" w:rsidP="000A704A">
      <w:r w:rsidRPr="000A704A">
        <w:t xml:space="preserve">“All Debts </w:t>
      </w:r>
      <w:proofErr w:type="gramStart"/>
      <w:r w:rsidRPr="000A704A">
        <w:t>contracted</w:t>
      </w:r>
      <w:proofErr w:type="gramEnd"/>
      <w:r w:rsidRPr="000A704A">
        <w:t xml:space="preserve"> and Engagements entered into, before the Adoption of this Constitution, shall be as valid against the United States...”</w:t>
      </w:r>
    </w:p>
    <w:p w14:paraId="3EE857B4" w14:textId="77777777" w:rsidR="000A704A" w:rsidRPr="000A704A" w:rsidRDefault="000A704A" w:rsidP="000A704A">
      <w:r w:rsidRPr="000A704A">
        <w:t>This was important for ensuring trust and continuity after the switch from the Articles of Confederation.</w:t>
      </w:r>
    </w:p>
    <w:p w14:paraId="72796037"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Clause 2: The Supremacy Clause</w:t>
      </w:r>
    </w:p>
    <w:p w14:paraId="356D174A" w14:textId="77777777" w:rsidR="000A704A" w:rsidRPr="000A704A" w:rsidRDefault="000A704A" w:rsidP="000A704A">
      <w:r w:rsidRPr="000A704A">
        <w:lastRenderedPageBreak/>
        <w:t>“This Constitution, and the Laws of the United States... shall be the supreme Law of the Land...”</w:t>
      </w:r>
    </w:p>
    <w:p w14:paraId="35234EB8" w14:textId="77777777" w:rsidR="000A704A" w:rsidRPr="000A704A" w:rsidRDefault="000A704A" w:rsidP="000A704A">
      <w:r w:rsidRPr="000A704A">
        <w:t>This is one of the most powerful clauses:</w:t>
      </w:r>
    </w:p>
    <w:p w14:paraId="268FC4B5" w14:textId="77777777" w:rsidR="000A704A" w:rsidRPr="000A704A" w:rsidRDefault="000A704A" w:rsidP="000A704A">
      <w:pPr>
        <w:numPr>
          <w:ilvl w:val="0"/>
          <w:numId w:val="42"/>
        </w:numPr>
      </w:pPr>
      <w:r w:rsidRPr="000A704A">
        <w:t>Federal law trumps conflicting state law.</w:t>
      </w:r>
    </w:p>
    <w:p w14:paraId="747A21C0" w14:textId="77777777" w:rsidR="000A704A" w:rsidRPr="000A704A" w:rsidRDefault="000A704A" w:rsidP="000A704A">
      <w:pPr>
        <w:numPr>
          <w:ilvl w:val="0"/>
          <w:numId w:val="42"/>
        </w:numPr>
      </w:pPr>
      <w:r w:rsidRPr="000A704A">
        <w:t xml:space="preserve">Used in </w:t>
      </w:r>
      <w:r w:rsidRPr="000A704A">
        <w:rPr>
          <w:b/>
          <w:bCs/>
        </w:rPr>
        <w:t>McCulloch v. Maryland (1819)</w:t>
      </w:r>
      <w:r w:rsidRPr="000A704A">
        <w:t xml:space="preserve"> to uphold federal authority over states.</w:t>
      </w:r>
    </w:p>
    <w:p w14:paraId="0C6DC654" w14:textId="77777777" w:rsidR="000A704A" w:rsidRPr="000A704A" w:rsidRDefault="000A704A" w:rsidP="000A704A">
      <w:pPr>
        <w:numPr>
          <w:ilvl w:val="0"/>
          <w:numId w:val="42"/>
        </w:numPr>
      </w:pPr>
      <w:r w:rsidRPr="000A704A">
        <w:t>The Constitution, federal laws, and treaties override everything else.</w:t>
      </w:r>
    </w:p>
    <w:p w14:paraId="6A5E367E"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Clause 3: Oaths and Religious Tests</w:t>
      </w:r>
    </w:p>
    <w:p w14:paraId="3B5D5F88" w14:textId="77777777" w:rsidR="000A704A" w:rsidRPr="000A704A" w:rsidRDefault="000A704A" w:rsidP="000A704A">
      <w:pPr>
        <w:numPr>
          <w:ilvl w:val="0"/>
          <w:numId w:val="43"/>
        </w:numPr>
      </w:pPr>
      <w:r w:rsidRPr="000A704A">
        <w:t>All officials (federal and state) must swear an oath to support the Constitution.</w:t>
      </w:r>
    </w:p>
    <w:p w14:paraId="0826C37E" w14:textId="77777777" w:rsidR="000A704A" w:rsidRPr="000A704A" w:rsidRDefault="000A704A" w:rsidP="000A704A">
      <w:pPr>
        <w:numPr>
          <w:ilvl w:val="0"/>
          <w:numId w:val="43"/>
        </w:numPr>
      </w:pPr>
      <w:r w:rsidRPr="000A704A">
        <w:t xml:space="preserve">But </w:t>
      </w:r>
      <w:r w:rsidRPr="000A704A">
        <w:rPr>
          <w:b/>
          <w:bCs/>
        </w:rPr>
        <w:t>no religious test</w:t>
      </w:r>
      <w:r w:rsidRPr="000A704A">
        <w:t xml:space="preserve"> can be required to hold office—ensuring religious freedom in public life.</w:t>
      </w:r>
    </w:p>
    <w:p w14:paraId="52267F81" w14:textId="77777777" w:rsidR="000A704A" w:rsidRPr="000A704A" w:rsidRDefault="000A704A" w:rsidP="000A704A">
      <w:r w:rsidRPr="000A704A">
        <w:pict w14:anchorId="4913A63B">
          <v:rect id="_x0000_i1173" style="width:0;height:1.5pt" o:hralign="center" o:hrstd="t" o:hr="t" fillcolor="#a0a0a0" stroked="f"/>
        </w:pict>
      </w:r>
    </w:p>
    <w:p w14:paraId="29F663B0"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Article VII: Ratification</w:t>
      </w:r>
    </w:p>
    <w:p w14:paraId="6C5B1906" w14:textId="77777777" w:rsidR="000A704A" w:rsidRPr="000A704A" w:rsidRDefault="000A704A" w:rsidP="000A704A">
      <w:r w:rsidRPr="000A704A">
        <w:t xml:space="preserve">This brief final article states that the Constitution would take effect once </w:t>
      </w:r>
      <w:r w:rsidRPr="000A704A">
        <w:rPr>
          <w:b/>
          <w:bCs/>
        </w:rPr>
        <w:t>nine of thirteen states</w:t>
      </w:r>
      <w:r w:rsidRPr="000A704A">
        <w:t xml:space="preserve"> ratified it. This was a practical measure to launch the new government even if some states initially held back.</w:t>
      </w:r>
    </w:p>
    <w:p w14:paraId="7DDBDCF5" w14:textId="77777777" w:rsidR="000A704A" w:rsidRPr="000A704A" w:rsidRDefault="000A704A" w:rsidP="000A704A">
      <w:pPr>
        <w:numPr>
          <w:ilvl w:val="0"/>
          <w:numId w:val="44"/>
        </w:numPr>
      </w:pPr>
      <w:r w:rsidRPr="000A704A">
        <w:t xml:space="preserve">The Constitution was signed on </w:t>
      </w:r>
      <w:r w:rsidRPr="000A704A">
        <w:rPr>
          <w:b/>
          <w:bCs/>
        </w:rPr>
        <w:t>September 17, 1787</w:t>
      </w:r>
      <w:r w:rsidRPr="000A704A">
        <w:t>.</w:t>
      </w:r>
    </w:p>
    <w:p w14:paraId="76B8A4DA" w14:textId="77777777" w:rsidR="000A704A" w:rsidRPr="000A704A" w:rsidRDefault="000A704A" w:rsidP="000A704A">
      <w:pPr>
        <w:numPr>
          <w:ilvl w:val="0"/>
          <w:numId w:val="44"/>
        </w:numPr>
      </w:pPr>
      <w:r w:rsidRPr="000A704A">
        <w:t xml:space="preserve">The 9th state (New Hampshire) ratified it on </w:t>
      </w:r>
      <w:r w:rsidRPr="000A704A">
        <w:rPr>
          <w:b/>
          <w:bCs/>
        </w:rPr>
        <w:t>June 21, 1788</w:t>
      </w:r>
      <w:r w:rsidRPr="000A704A">
        <w:t>.</w:t>
      </w:r>
    </w:p>
    <w:p w14:paraId="24993728" w14:textId="77777777" w:rsidR="000A704A" w:rsidRPr="000A704A" w:rsidRDefault="000A704A" w:rsidP="000A704A">
      <w:pPr>
        <w:numPr>
          <w:ilvl w:val="0"/>
          <w:numId w:val="44"/>
        </w:numPr>
      </w:pPr>
      <w:r w:rsidRPr="000A704A">
        <w:t>Eventually, all 13 ratified it.</w:t>
      </w:r>
    </w:p>
    <w:p w14:paraId="24E5CC07" w14:textId="77777777" w:rsidR="000A704A" w:rsidRPr="000A704A" w:rsidRDefault="000A704A" w:rsidP="000A704A">
      <w:r w:rsidRPr="000A704A">
        <w:t xml:space="preserve">This section marks the </w:t>
      </w:r>
      <w:r w:rsidRPr="000A704A">
        <w:rPr>
          <w:b/>
          <w:bCs/>
        </w:rPr>
        <w:t>birth of the U.S. government as we know it</w:t>
      </w:r>
      <w:r w:rsidRPr="000A704A">
        <w:t>.</w:t>
      </w:r>
    </w:p>
    <w:p w14:paraId="55541436" w14:textId="77777777" w:rsidR="000A704A" w:rsidRPr="000A704A" w:rsidRDefault="000A704A" w:rsidP="000A704A">
      <w:pPr>
        <w:rPr>
          <w:b/>
          <w:bCs/>
        </w:rPr>
      </w:pPr>
      <w:r w:rsidRPr="000A704A">
        <w:rPr>
          <w:b/>
          <w:bCs/>
        </w:rPr>
        <w:t>1st Amendment – Freedom of Expression</w:t>
      </w:r>
    </w:p>
    <w:p w14:paraId="15984F76" w14:textId="77777777" w:rsidR="000A704A" w:rsidRPr="000A704A" w:rsidRDefault="000A704A" w:rsidP="000A704A">
      <w:r w:rsidRPr="000A704A">
        <w:t>“Congress shall make no law respecting an establishment of religion, or prohibiting the free exercise thereof…”</w:t>
      </w:r>
    </w:p>
    <w:p w14:paraId="0F2D19C4" w14:textId="77777777" w:rsidR="000A704A" w:rsidRPr="000A704A" w:rsidRDefault="000A704A" w:rsidP="000A704A">
      <w:r w:rsidRPr="000A704A">
        <w:t xml:space="preserve">This amendment protects </w:t>
      </w:r>
      <w:r w:rsidRPr="000A704A">
        <w:rPr>
          <w:b/>
          <w:bCs/>
        </w:rPr>
        <w:t>five core freedoms</w:t>
      </w:r>
      <w:r w:rsidRPr="000A704A">
        <w:t>:</w:t>
      </w:r>
    </w:p>
    <w:p w14:paraId="50423B02" w14:textId="77777777" w:rsidR="000A704A" w:rsidRPr="000A704A" w:rsidRDefault="000A704A" w:rsidP="000A704A">
      <w:pPr>
        <w:numPr>
          <w:ilvl w:val="0"/>
          <w:numId w:val="45"/>
        </w:numPr>
      </w:pPr>
      <w:r w:rsidRPr="000A704A">
        <w:rPr>
          <w:b/>
          <w:bCs/>
        </w:rPr>
        <w:t>Religion</w:t>
      </w:r>
      <w:r w:rsidRPr="000A704A">
        <w:t xml:space="preserve"> – No national religion; people are free to worship (or not) as they choose.</w:t>
      </w:r>
    </w:p>
    <w:p w14:paraId="17DEAE85" w14:textId="77777777" w:rsidR="000A704A" w:rsidRPr="000A704A" w:rsidRDefault="000A704A" w:rsidP="000A704A">
      <w:pPr>
        <w:numPr>
          <w:ilvl w:val="0"/>
          <w:numId w:val="45"/>
        </w:numPr>
      </w:pPr>
      <w:r w:rsidRPr="000A704A">
        <w:rPr>
          <w:b/>
          <w:bCs/>
        </w:rPr>
        <w:t>Speech</w:t>
      </w:r>
      <w:r w:rsidRPr="000A704A">
        <w:t xml:space="preserve"> – People can express opinions without government censorship (within limits).</w:t>
      </w:r>
    </w:p>
    <w:p w14:paraId="54D9E248" w14:textId="77777777" w:rsidR="000A704A" w:rsidRPr="000A704A" w:rsidRDefault="000A704A" w:rsidP="000A704A">
      <w:pPr>
        <w:numPr>
          <w:ilvl w:val="0"/>
          <w:numId w:val="45"/>
        </w:numPr>
      </w:pPr>
      <w:r w:rsidRPr="000A704A">
        <w:rPr>
          <w:b/>
          <w:bCs/>
        </w:rPr>
        <w:t>Press</w:t>
      </w:r>
      <w:r w:rsidRPr="000A704A">
        <w:t xml:space="preserve"> – The government cannot restrict the media from publishing truthful information.</w:t>
      </w:r>
    </w:p>
    <w:p w14:paraId="45CAC650" w14:textId="77777777" w:rsidR="000A704A" w:rsidRPr="000A704A" w:rsidRDefault="000A704A" w:rsidP="000A704A">
      <w:pPr>
        <w:numPr>
          <w:ilvl w:val="0"/>
          <w:numId w:val="45"/>
        </w:numPr>
      </w:pPr>
      <w:r w:rsidRPr="000A704A">
        <w:rPr>
          <w:b/>
          <w:bCs/>
        </w:rPr>
        <w:lastRenderedPageBreak/>
        <w:t>Assembly</w:t>
      </w:r>
      <w:r w:rsidRPr="000A704A">
        <w:t xml:space="preserve"> – Citizens can gather for peaceful protests or meetings.</w:t>
      </w:r>
    </w:p>
    <w:p w14:paraId="0F26C2F5" w14:textId="77777777" w:rsidR="000A704A" w:rsidRPr="000A704A" w:rsidRDefault="000A704A" w:rsidP="000A704A">
      <w:pPr>
        <w:numPr>
          <w:ilvl w:val="0"/>
          <w:numId w:val="45"/>
        </w:numPr>
      </w:pPr>
      <w:r w:rsidRPr="000A704A">
        <w:rPr>
          <w:b/>
          <w:bCs/>
        </w:rPr>
        <w:t>Petition</w:t>
      </w:r>
      <w:r w:rsidRPr="000A704A">
        <w:t xml:space="preserve"> – People can complain to or request action from the government.</w:t>
      </w:r>
    </w:p>
    <w:p w14:paraId="5D11E6F3" w14:textId="77777777" w:rsidR="000A704A" w:rsidRPr="000A704A" w:rsidRDefault="000A704A" w:rsidP="000A704A">
      <w:r w:rsidRPr="000A704A">
        <w:rPr>
          <w:b/>
          <w:bCs/>
        </w:rPr>
        <w:t>Landmark Cases:</w:t>
      </w:r>
    </w:p>
    <w:p w14:paraId="12D5F017" w14:textId="77777777" w:rsidR="000A704A" w:rsidRPr="000A704A" w:rsidRDefault="000A704A" w:rsidP="000A704A">
      <w:pPr>
        <w:numPr>
          <w:ilvl w:val="0"/>
          <w:numId w:val="46"/>
        </w:numPr>
      </w:pPr>
      <w:r w:rsidRPr="000A704A">
        <w:rPr>
          <w:i/>
          <w:iCs/>
        </w:rPr>
        <w:t>Engel v. Vitale (1962)</w:t>
      </w:r>
      <w:r w:rsidRPr="000A704A">
        <w:t xml:space="preserve"> – Banned school-sponsored prayer.</w:t>
      </w:r>
    </w:p>
    <w:p w14:paraId="346866D7" w14:textId="77777777" w:rsidR="000A704A" w:rsidRPr="000A704A" w:rsidRDefault="000A704A" w:rsidP="000A704A">
      <w:pPr>
        <w:numPr>
          <w:ilvl w:val="0"/>
          <w:numId w:val="46"/>
        </w:numPr>
      </w:pPr>
      <w:r w:rsidRPr="000A704A">
        <w:rPr>
          <w:i/>
          <w:iCs/>
        </w:rPr>
        <w:t>New York Times v. U.S. (1971)</w:t>
      </w:r>
      <w:r w:rsidRPr="000A704A">
        <w:t xml:space="preserve"> – Allowed the publication of the Pentagon Papers.</w:t>
      </w:r>
    </w:p>
    <w:p w14:paraId="243E20B2" w14:textId="77777777" w:rsidR="000A704A" w:rsidRPr="000A704A" w:rsidRDefault="000A704A" w:rsidP="000A704A">
      <w:pPr>
        <w:numPr>
          <w:ilvl w:val="0"/>
          <w:numId w:val="46"/>
        </w:numPr>
      </w:pPr>
      <w:r w:rsidRPr="000A704A">
        <w:rPr>
          <w:i/>
          <w:iCs/>
        </w:rPr>
        <w:t>Tinker v. Des Moines (1969)</w:t>
      </w:r>
      <w:r w:rsidRPr="000A704A">
        <w:t xml:space="preserve"> – Protected students' right to wear protest armbands.</w:t>
      </w:r>
    </w:p>
    <w:p w14:paraId="7E79174A" w14:textId="77777777" w:rsidR="000A704A" w:rsidRPr="000A704A" w:rsidRDefault="000A704A" w:rsidP="000A704A">
      <w:r w:rsidRPr="000A704A">
        <w:pict w14:anchorId="58AF2148">
          <v:rect id="_x0000_i1339" style="width:0;height:1.5pt" o:hralign="center" o:hrstd="t" o:hr="t" fillcolor="#a0a0a0" stroked="f"/>
        </w:pict>
      </w:r>
    </w:p>
    <w:p w14:paraId="067F6ECB" w14:textId="77777777" w:rsidR="000A704A" w:rsidRPr="000A704A" w:rsidRDefault="000A704A" w:rsidP="000A704A">
      <w:pPr>
        <w:rPr>
          <w:b/>
          <w:bCs/>
        </w:rPr>
      </w:pPr>
      <w:r w:rsidRPr="000A704A">
        <w:rPr>
          <w:b/>
          <w:bCs/>
        </w:rPr>
        <w:t>2nd Amendment – Right to Bear Arms</w:t>
      </w:r>
    </w:p>
    <w:p w14:paraId="61CA0D6D" w14:textId="77777777" w:rsidR="000A704A" w:rsidRPr="000A704A" w:rsidRDefault="000A704A" w:rsidP="000A704A">
      <w:r w:rsidRPr="000A704A">
        <w:t xml:space="preserve">“A </w:t>
      </w:r>
      <w:proofErr w:type="spellStart"/>
      <w:proofErr w:type="gramStart"/>
      <w:r w:rsidRPr="000A704A">
        <w:t>well regulated</w:t>
      </w:r>
      <w:proofErr w:type="spellEnd"/>
      <w:proofErr w:type="gramEnd"/>
      <w:r w:rsidRPr="000A704A">
        <w:t xml:space="preserve"> Militia, being necessary to the security of a free State, the right of the people to keep and bear Arms…”</w:t>
      </w:r>
    </w:p>
    <w:p w14:paraId="1F720AD5" w14:textId="77777777" w:rsidR="000A704A" w:rsidRPr="000A704A" w:rsidRDefault="000A704A" w:rsidP="000A704A">
      <w:r w:rsidRPr="000A704A">
        <w:t>This amendment has been one of the most debated. It:</w:t>
      </w:r>
    </w:p>
    <w:p w14:paraId="751646FF" w14:textId="77777777" w:rsidR="000A704A" w:rsidRPr="000A704A" w:rsidRDefault="000A704A" w:rsidP="000A704A">
      <w:pPr>
        <w:numPr>
          <w:ilvl w:val="0"/>
          <w:numId w:val="47"/>
        </w:numPr>
      </w:pPr>
      <w:r w:rsidRPr="000A704A">
        <w:t>Protects the individual right to own firearms.</w:t>
      </w:r>
    </w:p>
    <w:p w14:paraId="72AE989F" w14:textId="77777777" w:rsidR="000A704A" w:rsidRPr="000A704A" w:rsidRDefault="000A704A" w:rsidP="000A704A">
      <w:pPr>
        <w:numPr>
          <w:ilvl w:val="0"/>
          <w:numId w:val="47"/>
        </w:numPr>
      </w:pPr>
      <w:r w:rsidRPr="000A704A">
        <w:t>Mentions militias, which are now typically interpreted as the National Guard.</w:t>
      </w:r>
    </w:p>
    <w:p w14:paraId="2F2212DC" w14:textId="77777777" w:rsidR="000A704A" w:rsidRPr="000A704A" w:rsidRDefault="000A704A" w:rsidP="000A704A">
      <w:r w:rsidRPr="000A704A">
        <w:rPr>
          <w:b/>
          <w:bCs/>
        </w:rPr>
        <w:t>Landmark Cases:</w:t>
      </w:r>
    </w:p>
    <w:p w14:paraId="493A4894" w14:textId="77777777" w:rsidR="000A704A" w:rsidRPr="000A704A" w:rsidRDefault="000A704A" w:rsidP="000A704A">
      <w:pPr>
        <w:numPr>
          <w:ilvl w:val="0"/>
          <w:numId w:val="48"/>
        </w:numPr>
      </w:pPr>
      <w:r w:rsidRPr="000A704A">
        <w:rPr>
          <w:i/>
          <w:iCs/>
        </w:rPr>
        <w:t>District of Columbia v. Heller (2008)</w:t>
      </w:r>
      <w:r w:rsidRPr="000A704A">
        <w:t xml:space="preserve"> – Affirmed the right to possess firearms for self-defense.</w:t>
      </w:r>
    </w:p>
    <w:p w14:paraId="5BFF3A9E" w14:textId="77777777" w:rsidR="000A704A" w:rsidRPr="000A704A" w:rsidRDefault="000A704A" w:rsidP="000A704A">
      <w:r w:rsidRPr="000A704A">
        <w:pict w14:anchorId="519CA2B8">
          <v:rect id="_x0000_i1340" style="width:0;height:1.5pt" o:hralign="center" o:hrstd="t" o:hr="t" fillcolor="#a0a0a0" stroked="f"/>
        </w:pict>
      </w:r>
    </w:p>
    <w:p w14:paraId="6978ABF8" w14:textId="77777777" w:rsidR="000A704A" w:rsidRPr="000A704A" w:rsidRDefault="000A704A" w:rsidP="000A704A">
      <w:pPr>
        <w:rPr>
          <w:b/>
          <w:bCs/>
        </w:rPr>
      </w:pPr>
      <w:r w:rsidRPr="000A704A">
        <w:rPr>
          <w:b/>
          <w:bCs/>
        </w:rPr>
        <w:t>3rd Amendment – Quartering of Soldiers</w:t>
      </w:r>
    </w:p>
    <w:p w14:paraId="556A2A80" w14:textId="77777777" w:rsidR="000A704A" w:rsidRPr="000A704A" w:rsidRDefault="000A704A" w:rsidP="000A704A">
      <w:r w:rsidRPr="000A704A">
        <w:t>“No Soldier shall, in time of peace be quartered in any house, without the consent of the Owner…”</w:t>
      </w:r>
    </w:p>
    <w:p w14:paraId="64ED4F6F" w14:textId="77777777" w:rsidR="000A704A" w:rsidRPr="000A704A" w:rsidRDefault="000A704A" w:rsidP="000A704A">
      <w:r w:rsidRPr="000A704A">
        <w:t>This was a response to British practices before the Revolution. It protects:</w:t>
      </w:r>
    </w:p>
    <w:p w14:paraId="7F0D347B" w14:textId="77777777" w:rsidR="000A704A" w:rsidRPr="000A704A" w:rsidRDefault="000A704A" w:rsidP="000A704A">
      <w:pPr>
        <w:numPr>
          <w:ilvl w:val="0"/>
          <w:numId w:val="49"/>
        </w:numPr>
      </w:pPr>
      <w:r w:rsidRPr="000A704A">
        <w:t>Homeowners from being forced to house soldiers.</w:t>
      </w:r>
    </w:p>
    <w:p w14:paraId="38A346C0" w14:textId="77777777" w:rsidR="000A704A" w:rsidRPr="000A704A" w:rsidRDefault="000A704A" w:rsidP="000A704A">
      <w:pPr>
        <w:numPr>
          <w:ilvl w:val="0"/>
          <w:numId w:val="49"/>
        </w:numPr>
      </w:pPr>
      <w:r w:rsidRPr="000A704A">
        <w:t>Privacy within the home.</w:t>
      </w:r>
    </w:p>
    <w:p w14:paraId="6ADDF529" w14:textId="77777777" w:rsidR="000A704A" w:rsidRPr="000A704A" w:rsidRDefault="000A704A" w:rsidP="000A704A">
      <w:r w:rsidRPr="000A704A">
        <w:t>It’s rarely litigated today but symbolizes the importance of personal security.</w:t>
      </w:r>
    </w:p>
    <w:p w14:paraId="601315B0" w14:textId="77777777" w:rsidR="000A704A" w:rsidRPr="000A704A" w:rsidRDefault="000A704A" w:rsidP="000A704A">
      <w:r w:rsidRPr="000A704A">
        <w:pict w14:anchorId="011B4557">
          <v:rect id="_x0000_i1341" style="width:0;height:1.5pt" o:hralign="center" o:hrstd="t" o:hr="t" fillcolor="#a0a0a0" stroked="f"/>
        </w:pict>
      </w:r>
    </w:p>
    <w:p w14:paraId="5733DB13" w14:textId="77777777" w:rsidR="000A704A" w:rsidRPr="000A704A" w:rsidRDefault="000A704A" w:rsidP="000A704A">
      <w:pPr>
        <w:rPr>
          <w:b/>
          <w:bCs/>
        </w:rPr>
      </w:pPr>
      <w:r w:rsidRPr="000A704A">
        <w:rPr>
          <w:b/>
          <w:bCs/>
        </w:rPr>
        <w:t>4th Amendment – Search and Seizure</w:t>
      </w:r>
    </w:p>
    <w:p w14:paraId="7B685572" w14:textId="77777777" w:rsidR="000A704A" w:rsidRPr="000A704A" w:rsidRDefault="000A704A" w:rsidP="000A704A">
      <w:r w:rsidRPr="000A704A">
        <w:t>“The right of the people to be secure... against unreasonable searches and seizures…”</w:t>
      </w:r>
    </w:p>
    <w:p w14:paraId="6CA2E5AE" w14:textId="77777777" w:rsidR="000A704A" w:rsidRPr="000A704A" w:rsidRDefault="000A704A" w:rsidP="000A704A">
      <w:r w:rsidRPr="000A704A">
        <w:lastRenderedPageBreak/>
        <w:t>This amendment protects:</w:t>
      </w:r>
    </w:p>
    <w:p w14:paraId="40523A60" w14:textId="77777777" w:rsidR="000A704A" w:rsidRPr="000A704A" w:rsidRDefault="000A704A" w:rsidP="000A704A">
      <w:pPr>
        <w:numPr>
          <w:ilvl w:val="0"/>
          <w:numId w:val="50"/>
        </w:numPr>
      </w:pPr>
      <w:r w:rsidRPr="000A704A">
        <w:t>Privacy from arbitrary government intrusion.</w:t>
      </w:r>
    </w:p>
    <w:p w14:paraId="2D963996" w14:textId="77777777" w:rsidR="000A704A" w:rsidRPr="000A704A" w:rsidRDefault="000A704A" w:rsidP="000A704A">
      <w:pPr>
        <w:numPr>
          <w:ilvl w:val="0"/>
          <w:numId w:val="50"/>
        </w:numPr>
      </w:pPr>
      <w:r w:rsidRPr="000A704A">
        <w:t xml:space="preserve">Requires a </w:t>
      </w:r>
      <w:r w:rsidRPr="000A704A">
        <w:rPr>
          <w:b/>
          <w:bCs/>
        </w:rPr>
        <w:t>warrant</w:t>
      </w:r>
      <w:r w:rsidRPr="000A704A">
        <w:t xml:space="preserve"> based on </w:t>
      </w:r>
      <w:r w:rsidRPr="000A704A">
        <w:rPr>
          <w:b/>
          <w:bCs/>
        </w:rPr>
        <w:t>probable cause</w:t>
      </w:r>
      <w:r w:rsidRPr="000A704A">
        <w:t>.</w:t>
      </w:r>
    </w:p>
    <w:p w14:paraId="772BF89F" w14:textId="77777777" w:rsidR="000A704A" w:rsidRPr="000A704A" w:rsidRDefault="000A704A" w:rsidP="000A704A">
      <w:r w:rsidRPr="000A704A">
        <w:rPr>
          <w:b/>
          <w:bCs/>
        </w:rPr>
        <w:t>Landmark Cases:</w:t>
      </w:r>
    </w:p>
    <w:p w14:paraId="6CEDD063" w14:textId="77777777" w:rsidR="000A704A" w:rsidRPr="000A704A" w:rsidRDefault="000A704A" w:rsidP="000A704A">
      <w:pPr>
        <w:numPr>
          <w:ilvl w:val="0"/>
          <w:numId w:val="51"/>
        </w:numPr>
      </w:pPr>
      <w:r w:rsidRPr="000A704A">
        <w:rPr>
          <w:i/>
          <w:iCs/>
        </w:rPr>
        <w:t>Mapp v. Ohio (1961)</w:t>
      </w:r>
      <w:r w:rsidRPr="000A704A">
        <w:t xml:space="preserve"> – Evidence obtained illegally can't be used in court.</w:t>
      </w:r>
    </w:p>
    <w:p w14:paraId="7A606411" w14:textId="77777777" w:rsidR="000A704A" w:rsidRPr="000A704A" w:rsidRDefault="000A704A" w:rsidP="000A704A">
      <w:pPr>
        <w:numPr>
          <w:ilvl w:val="0"/>
          <w:numId w:val="51"/>
        </w:numPr>
      </w:pPr>
      <w:r w:rsidRPr="000A704A">
        <w:rPr>
          <w:i/>
          <w:iCs/>
        </w:rPr>
        <w:t>Katz v. U.S. (1967)</w:t>
      </w:r>
      <w:r w:rsidRPr="000A704A">
        <w:t xml:space="preserve"> – Expanded protections to phone calls and other non-physical areas.</w:t>
      </w:r>
    </w:p>
    <w:p w14:paraId="5EEBD4FD" w14:textId="77777777" w:rsidR="000A704A" w:rsidRPr="000A704A" w:rsidRDefault="000A704A" w:rsidP="000A704A">
      <w:r w:rsidRPr="000A704A">
        <w:pict w14:anchorId="0E3FBB94">
          <v:rect id="_x0000_i1342" style="width:0;height:1.5pt" o:hralign="center" o:hrstd="t" o:hr="t" fillcolor="#a0a0a0" stroked="f"/>
        </w:pict>
      </w:r>
    </w:p>
    <w:p w14:paraId="1856CEA5" w14:textId="77777777" w:rsidR="000A704A" w:rsidRPr="000A704A" w:rsidRDefault="000A704A" w:rsidP="000A704A">
      <w:pPr>
        <w:rPr>
          <w:b/>
          <w:bCs/>
        </w:rPr>
      </w:pPr>
      <w:r w:rsidRPr="000A704A">
        <w:rPr>
          <w:b/>
          <w:bCs/>
        </w:rPr>
        <w:t>5th Amendment – Rights of the Accused</w:t>
      </w:r>
    </w:p>
    <w:p w14:paraId="55425686" w14:textId="77777777" w:rsidR="000A704A" w:rsidRPr="000A704A" w:rsidRDefault="000A704A" w:rsidP="000A704A">
      <w:r w:rsidRPr="000A704A">
        <w:t>“No person shall be held to answer for a capital... crime, unless on a presentment or indictment of a Grand Jury...”</w:t>
      </w:r>
    </w:p>
    <w:p w14:paraId="6CFE3090" w14:textId="77777777" w:rsidR="000A704A" w:rsidRPr="000A704A" w:rsidRDefault="000A704A" w:rsidP="000A704A">
      <w:r w:rsidRPr="000A704A">
        <w:t>This amendment protects against:</w:t>
      </w:r>
    </w:p>
    <w:p w14:paraId="6E99F501" w14:textId="77777777" w:rsidR="000A704A" w:rsidRPr="000A704A" w:rsidRDefault="000A704A" w:rsidP="000A704A">
      <w:pPr>
        <w:numPr>
          <w:ilvl w:val="0"/>
          <w:numId w:val="52"/>
        </w:numPr>
      </w:pPr>
      <w:r w:rsidRPr="000A704A">
        <w:rPr>
          <w:b/>
          <w:bCs/>
        </w:rPr>
        <w:t>Self-incrimination</w:t>
      </w:r>
      <w:r w:rsidRPr="000A704A">
        <w:t xml:space="preserve"> – You can't be forced to testify against yourself (“I plead the Fifth”).</w:t>
      </w:r>
    </w:p>
    <w:p w14:paraId="23590866" w14:textId="77777777" w:rsidR="000A704A" w:rsidRPr="000A704A" w:rsidRDefault="000A704A" w:rsidP="000A704A">
      <w:pPr>
        <w:numPr>
          <w:ilvl w:val="0"/>
          <w:numId w:val="52"/>
        </w:numPr>
      </w:pPr>
      <w:r w:rsidRPr="000A704A">
        <w:rPr>
          <w:b/>
          <w:bCs/>
        </w:rPr>
        <w:t>Double jeopardy</w:t>
      </w:r>
      <w:r w:rsidRPr="000A704A">
        <w:t xml:space="preserve"> – You can't be tried twice for the same offense.</w:t>
      </w:r>
    </w:p>
    <w:p w14:paraId="29A3ED39" w14:textId="77777777" w:rsidR="000A704A" w:rsidRPr="000A704A" w:rsidRDefault="000A704A" w:rsidP="000A704A">
      <w:pPr>
        <w:numPr>
          <w:ilvl w:val="0"/>
          <w:numId w:val="52"/>
        </w:numPr>
      </w:pPr>
      <w:r w:rsidRPr="000A704A">
        <w:rPr>
          <w:b/>
          <w:bCs/>
        </w:rPr>
        <w:t>Due process</w:t>
      </w:r>
      <w:r w:rsidRPr="000A704A">
        <w:t xml:space="preserve"> – You must be treated fairly under the law.</w:t>
      </w:r>
    </w:p>
    <w:p w14:paraId="10D07814" w14:textId="77777777" w:rsidR="000A704A" w:rsidRPr="000A704A" w:rsidRDefault="000A704A" w:rsidP="000A704A">
      <w:pPr>
        <w:numPr>
          <w:ilvl w:val="0"/>
          <w:numId w:val="52"/>
        </w:numPr>
      </w:pPr>
      <w:r w:rsidRPr="000A704A">
        <w:rPr>
          <w:b/>
          <w:bCs/>
        </w:rPr>
        <w:t>Eminent domain</w:t>
      </w:r>
      <w:r w:rsidRPr="000A704A">
        <w:t xml:space="preserve"> – Government must compensate you if it takes your property.</w:t>
      </w:r>
    </w:p>
    <w:p w14:paraId="289B5EF9" w14:textId="77777777" w:rsidR="000A704A" w:rsidRPr="000A704A" w:rsidRDefault="000A704A" w:rsidP="000A704A">
      <w:pPr>
        <w:numPr>
          <w:ilvl w:val="0"/>
          <w:numId w:val="52"/>
        </w:numPr>
      </w:pPr>
      <w:r w:rsidRPr="000A704A">
        <w:rPr>
          <w:b/>
          <w:bCs/>
        </w:rPr>
        <w:t>Grand jury indictment</w:t>
      </w:r>
      <w:r w:rsidRPr="000A704A">
        <w:t xml:space="preserve"> – Required for serious federal charges.</w:t>
      </w:r>
    </w:p>
    <w:p w14:paraId="6B9749C6" w14:textId="77777777" w:rsidR="000A704A" w:rsidRPr="000A704A" w:rsidRDefault="000A704A" w:rsidP="000A704A">
      <w:r w:rsidRPr="000A704A">
        <w:pict w14:anchorId="3E0BCD3F">
          <v:rect id="_x0000_i1343" style="width:0;height:1.5pt" o:hralign="center" o:hrstd="t" o:hr="t" fillcolor="#a0a0a0" stroked="f"/>
        </w:pict>
      </w:r>
    </w:p>
    <w:p w14:paraId="25F63089" w14:textId="77777777" w:rsidR="000A704A" w:rsidRPr="000A704A" w:rsidRDefault="000A704A" w:rsidP="000A704A">
      <w:pPr>
        <w:rPr>
          <w:b/>
          <w:bCs/>
        </w:rPr>
      </w:pPr>
      <w:r w:rsidRPr="000A704A">
        <w:rPr>
          <w:b/>
          <w:bCs/>
        </w:rPr>
        <w:t>6th Amendment – Right to a Fair Trial</w:t>
      </w:r>
    </w:p>
    <w:p w14:paraId="70B0B821" w14:textId="77777777" w:rsidR="000A704A" w:rsidRPr="000A704A" w:rsidRDefault="000A704A" w:rsidP="000A704A">
      <w:r w:rsidRPr="000A704A">
        <w:t>“In all criminal prosecutions, the accused shall enjoy the right to a speedy and public trial…”</w:t>
      </w:r>
    </w:p>
    <w:p w14:paraId="4694CB50" w14:textId="77777777" w:rsidR="000A704A" w:rsidRPr="000A704A" w:rsidRDefault="000A704A" w:rsidP="000A704A">
      <w:r w:rsidRPr="000A704A">
        <w:t>Guarantees:</w:t>
      </w:r>
    </w:p>
    <w:p w14:paraId="5548A9AE" w14:textId="77777777" w:rsidR="000A704A" w:rsidRPr="000A704A" w:rsidRDefault="000A704A" w:rsidP="000A704A">
      <w:pPr>
        <w:numPr>
          <w:ilvl w:val="0"/>
          <w:numId w:val="53"/>
        </w:numPr>
      </w:pPr>
      <w:r w:rsidRPr="000A704A">
        <w:rPr>
          <w:b/>
          <w:bCs/>
        </w:rPr>
        <w:t>Speedy trial</w:t>
      </w:r>
      <w:r w:rsidRPr="000A704A">
        <w:t xml:space="preserve"> – To prevent indefinite detention.</w:t>
      </w:r>
    </w:p>
    <w:p w14:paraId="5FA26E72" w14:textId="77777777" w:rsidR="000A704A" w:rsidRPr="000A704A" w:rsidRDefault="000A704A" w:rsidP="000A704A">
      <w:pPr>
        <w:numPr>
          <w:ilvl w:val="0"/>
          <w:numId w:val="53"/>
        </w:numPr>
      </w:pPr>
      <w:r w:rsidRPr="000A704A">
        <w:rPr>
          <w:b/>
          <w:bCs/>
        </w:rPr>
        <w:t>Public trial</w:t>
      </w:r>
      <w:r w:rsidRPr="000A704A">
        <w:t xml:space="preserve"> – To ensure transparency.</w:t>
      </w:r>
    </w:p>
    <w:p w14:paraId="7573FD61" w14:textId="77777777" w:rsidR="000A704A" w:rsidRPr="000A704A" w:rsidRDefault="000A704A" w:rsidP="000A704A">
      <w:pPr>
        <w:numPr>
          <w:ilvl w:val="0"/>
          <w:numId w:val="53"/>
        </w:numPr>
      </w:pPr>
      <w:r w:rsidRPr="000A704A">
        <w:rPr>
          <w:b/>
          <w:bCs/>
        </w:rPr>
        <w:t>Impartial jury</w:t>
      </w:r>
      <w:r w:rsidRPr="000A704A">
        <w:t xml:space="preserve"> – From the area where the crime occurred.</w:t>
      </w:r>
    </w:p>
    <w:p w14:paraId="7DCC56A4" w14:textId="77777777" w:rsidR="000A704A" w:rsidRPr="000A704A" w:rsidRDefault="000A704A" w:rsidP="000A704A">
      <w:pPr>
        <w:numPr>
          <w:ilvl w:val="0"/>
          <w:numId w:val="53"/>
        </w:numPr>
      </w:pPr>
      <w:r w:rsidRPr="000A704A">
        <w:rPr>
          <w:b/>
          <w:bCs/>
        </w:rPr>
        <w:t>Informed of charges</w:t>
      </w:r>
      <w:r w:rsidRPr="000A704A">
        <w:t xml:space="preserve"> – You must know what you're accused of.</w:t>
      </w:r>
    </w:p>
    <w:p w14:paraId="2324BAB4" w14:textId="77777777" w:rsidR="000A704A" w:rsidRPr="000A704A" w:rsidRDefault="000A704A" w:rsidP="000A704A">
      <w:pPr>
        <w:numPr>
          <w:ilvl w:val="0"/>
          <w:numId w:val="53"/>
        </w:numPr>
      </w:pPr>
      <w:r w:rsidRPr="000A704A">
        <w:rPr>
          <w:b/>
          <w:bCs/>
        </w:rPr>
        <w:lastRenderedPageBreak/>
        <w:t>Right to counsel</w:t>
      </w:r>
      <w:r w:rsidRPr="000A704A">
        <w:t xml:space="preserve"> – You can have a lawyer (and get one appointed if needed).</w:t>
      </w:r>
    </w:p>
    <w:p w14:paraId="531B5F3C" w14:textId="77777777" w:rsidR="000A704A" w:rsidRPr="000A704A" w:rsidRDefault="000A704A" w:rsidP="000A704A">
      <w:pPr>
        <w:numPr>
          <w:ilvl w:val="0"/>
          <w:numId w:val="53"/>
        </w:numPr>
      </w:pPr>
      <w:r w:rsidRPr="000A704A">
        <w:rPr>
          <w:b/>
          <w:bCs/>
        </w:rPr>
        <w:t>Right to confront witnesses</w:t>
      </w:r>
      <w:r w:rsidRPr="000A704A">
        <w:t xml:space="preserve"> – You can cross-examine them in court.</w:t>
      </w:r>
    </w:p>
    <w:p w14:paraId="5C216473" w14:textId="77777777" w:rsidR="000A704A" w:rsidRPr="000A704A" w:rsidRDefault="000A704A" w:rsidP="000A704A">
      <w:r w:rsidRPr="000A704A">
        <w:rPr>
          <w:b/>
          <w:bCs/>
        </w:rPr>
        <w:t>Landmark Case:</w:t>
      </w:r>
    </w:p>
    <w:p w14:paraId="08177FF3" w14:textId="77777777" w:rsidR="000A704A" w:rsidRPr="000A704A" w:rsidRDefault="000A704A" w:rsidP="000A704A">
      <w:pPr>
        <w:numPr>
          <w:ilvl w:val="0"/>
          <w:numId w:val="54"/>
        </w:numPr>
      </w:pPr>
      <w:r w:rsidRPr="000A704A">
        <w:rPr>
          <w:i/>
          <w:iCs/>
        </w:rPr>
        <w:t>Gideon v. Wainwright (1963)</w:t>
      </w:r>
      <w:r w:rsidRPr="000A704A">
        <w:t xml:space="preserve"> – Guaranteed the right to an attorney.</w:t>
      </w:r>
    </w:p>
    <w:p w14:paraId="08943D89" w14:textId="77777777" w:rsidR="000A704A" w:rsidRPr="000A704A" w:rsidRDefault="000A704A" w:rsidP="000A704A">
      <w:r w:rsidRPr="000A704A">
        <w:pict w14:anchorId="65CDBCDE">
          <v:rect id="_x0000_i1344" style="width:0;height:1.5pt" o:hralign="center" o:hrstd="t" o:hr="t" fillcolor="#a0a0a0" stroked="f"/>
        </w:pict>
      </w:r>
    </w:p>
    <w:p w14:paraId="3A096359" w14:textId="77777777" w:rsidR="000A704A" w:rsidRPr="000A704A" w:rsidRDefault="000A704A" w:rsidP="000A704A">
      <w:pPr>
        <w:rPr>
          <w:b/>
          <w:bCs/>
        </w:rPr>
      </w:pPr>
      <w:r w:rsidRPr="000A704A">
        <w:rPr>
          <w:b/>
          <w:bCs/>
        </w:rPr>
        <w:t>7th Amendment – Jury Trial in Civil Cases</w:t>
      </w:r>
    </w:p>
    <w:p w14:paraId="1535181D" w14:textId="77777777" w:rsidR="000A704A" w:rsidRPr="000A704A" w:rsidRDefault="000A704A" w:rsidP="000A704A">
      <w:r w:rsidRPr="000A704A">
        <w:t>“In suits at common law... the right of trial by jury shall be preserved…”</w:t>
      </w:r>
    </w:p>
    <w:p w14:paraId="30EACEA7" w14:textId="77777777" w:rsidR="000A704A" w:rsidRPr="000A704A" w:rsidRDefault="000A704A" w:rsidP="000A704A">
      <w:r w:rsidRPr="000A704A">
        <w:t>Applies to:</w:t>
      </w:r>
    </w:p>
    <w:p w14:paraId="3B06A666" w14:textId="77777777" w:rsidR="000A704A" w:rsidRPr="000A704A" w:rsidRDefault="000A704A" w:rsidP="000A704A">
      <w:pPr>
        <w:numPr>
          <w:ilvl w:val="0"/>
          <w:numId w:val="55"/>
        </w:numPr>
      </w:pPr>
      <w:r w:rsidRPr="000A704A">
        <w:rPr>
          <w:b/>
          <w:bCs/>
        </w:rPr>
        <w:t>Civil trials</w:t>
      </w:r>
      <w:r w:rsidRPr="000A704A">
        <w:t>, not criminal ones (e.g., lawsuits over contracts or injuries).</w:t>
      </w:r>
    </w:p>
    <w:p w14:paraId="092A66B5" w14:textId="77777777" w:rsidR="000A704A" w:rsidRPr="000A704A" w:rsidRDefault="000A704A" w:rsidP="000A704A">
      <w:pPr>
        <w:numPr>
          <w:ilvl w:val="0"/>
          <w:numId w:val="55"/>
        </w:numPr>
      </w:pPr>
      <w:r w:rsidRPr="000A704A">
        <w:t>Cases with controversies over $20 (in 1791 dollars, a lot more now).</w:t>
      </w:r>
    </w:p>
    <w:p w14:paraId="3AB2E474" w14:textId="77777777" w:rsidR="000A704A" w:rsidRPr="000A704A" w:rsidRDefault="000A704A" w:rsidP="000A704A">
      <w:r w:rsidRPr="000A704A">
        <w:pict w14:anchorId="20D3840A">
          <v:rect id="_x0000_i1345" style="width:0;height:1.5pt" o:hralign="center" o:hrstd="t" o:hr="t" fillcolor="#a0a0a0" stroked="f"/>
        </w:pict>
      </w:r>
    </w:p>
    <w:p w14:paraId="7BF3008B" w14:textId="77777777" w:rsidR="000A704A" w:rsidRPr="000A704A" w:rsidRDefault="000A704A" w:rsidP="000A704A">
      <w:pPr>
        <w:rPr>
          <w:b/>
          <w:bCs/>
        </w:rPr>
      </w:pPr>
      <w:r w:rsidRPr="000A704A">
        <w:rPr>
          <w:b/>
          <w:bCs/>
        </w:rPr>
        <w:t>8th Amendment – Cruel and Unusual Punishment</w:t>
      </w:r>
    </w:p>
    <w:p w14:paraId="3468BC7F" w14:textId="77777777" w:rsidR="000A704A" w:rsidRPr="000A704A" w:rsidRDefault="000A704A" w:rsidP="000A704A">
      <w:r w:rsidRPr="000A704A">
        <w:t>“Excessive bail shall not be required, nor excessive fines imposed, nor cruel and unusual punishments inflicted.”</w:t>
      </w:r>
    </w:p>
    <w:p w14:paraId="31143279" w14:textId="77777777" w:rsidR="000A704A" w:rsidRPr="000A704A" w:rsidRDefault="000A704A" w:rsidP="000A704A">
      <w:r w:rsidRPr="000A704A">
        <w:t>Protects against:</w:t>
      </w:r>
    </w:p>
    <w:p w14:paraId="6EE119BB" w14:textId="77777777" w:rsidR="000A704A" w:rsidRPr="000A704A" w:rsidRDefault="000A704A" w:rsidP="000A704A">
      <w:pPr>
        <w:numPr>
          <w:ilvl w:val="0"/>
          <w:numId w:val="56"/>
        </w:numPr>
      </w:pPr>
      <w:r w:rsidRPr="000A704A">
        <w:t>Torture or inhumane punishment.</w:t>
      </w:r>
    </w:p>
    <w:p w14:paraId="4CA5099A" w14:textId="77777777" w:rsidR="000A704A" w:rsidRPr="000A704A" w:rsidRDefault="000A704A" w:rsidP="000A704A">
      <w:pPr>
        <w:numPr>
          <w:ilvl w:val="0"/>
          <w:numId w:val="56"/>
        </w:numPr>
      </w:pPr>
      <w:r w:rsidRPr="000A704A">
        <w:t>Excessive bail or fines.</w:t>
      </w:r>
    </w:p>
    <w:p w14:paraId="726E3DB9" w14:textId="77777777" w:rsidR="000A704A" w:rsidRPr="000A704A" w:rsidRDefault="000A704A" w:rsidP="000A704A">
      <w:r w:rsidRPr="000A704A">
        <w:rPr>
          <w:b/>
          <w:bCs/>
        </w:rPr>
        <w:t>Debates:</w:t>
      </w:r>
    </w:p>
    <w:p w14:paraId="0A42C7D0" w14:textId="77777777" w:rsidR="000A704A" w:rsidRPr="000A704A" w:rsidRDefault="000A704A" w:rsidP="000A704A">
      <w:pPr>
        <w:numPr>
          <w:ilvl w:val="0"/>
          <w:numId w:val="57"/>
        </w:numPr>
      </w:pPr>
      <w:r w:rsidRPr="000A704A">
        <w:t>Death penalty constitutionality.</w:t>
      </w:r>
    </w:p>
    <w:p w14:paraId="3EF835BA" w14:textId="77777777" w:rsidR="000A704A" w:rsidRPr="000A704A" w:rsidRDefault="000A704A" w:rsidP="000A704A">
      <w:pPr>
        <w:numPr>
          <w:ilvl w:val="0"/>
          <w:numId w:val="57"/>
        </w:numPr>
      </w:pPr>
      <w:r w:rsidRPr="000A704A">
        <w:t>Solitary confinement or mandatory life sentences for juveniles.</w:t>
      </w:r>
    </w:p>
    <w:p w14:paraId="5331FF21" w14:textId="77777777" w:rsidR="000A704A" w:rsidRPr="000A704A" w:rsidRDefault="000A704A" w:rsidP="000A704A">
      <w:r w:rsidRPr="000A704A">
        <w:pict w14:anchorId="6D7D42FB">
          <v:rect id="_x0000_i1346" style="width:0;height:1.5pt" o:hralign="center" o:hrstd="t" o:hr="t" fillcolor="#a0a0a0" stroked="f"/>
        </w:pict>
      </w:r>
    </w:p>
    <w:p w14:paraId="401577AB" w14:textId="77777777" w:rsidR="000A704A" w:rsidRPr="000A704A" w:rsidRDefault="000A704A" w:rsidP="000A704A">
      <w:pPr>
        <w:rPr>
          <w:b/>
          <w:bCs/>
        </w:rPr>
      </w:pPr>
      <w:r w:rsidRPr="000A704A">
        <w:rPr>
          <w:b/>
          <w:bCs/>
        </w:rPr>
        <w:t>9th Amendment – Unenumerated Rights</w:t>
      </w:r>
    </w:p>
    <w:p w14:paraId="129CBD6E" w14:textId="77777777" w:rsidR="000A704A" w:rsidRPr="000A704A" w:rsidRDefault="000A704A" w:rsidP="000A704A">
      <w:r w:rsidRPr="000A704A">
        <w:t>“The enumeration... of certain rights, shall not be construed to deny or disparage others retained by the people.”</w:t>
      </w:r>
    </w:p>
    <w:p w14:paraId="221BE46D" w14:textId="77777777" w:rsidR="000A704A" w:rsidRPr="000A704A" w:rsidRDefault="000A704A" w:rsidP="000A704A">
      <w:r w:rsidRPr="000A704A">
        <w:t>This says:</w:t>
      </w:r>
    </w:p>
    <w:p w14:paraId="2316FDAB" w14:textId="77777777" w:rsidR="000A704A" w:rsidRPr="000A704A" w:rsidRDefault="000A704A" w:rsidP="000A704A">
      <w:pPr>
        <w:numPr>
          <w:ilvl w:val="0"/>
          <w:numId w:val="58"/>
        </w:numPr>
      </w:pPr>
      <w:r w:rsidRPr="000A704A">
        <w:t>Just because a right isn’t listed doesn’t mean it doesn’t exist.</w:t>
      </w:r>
    </w:p>
    <w:p w14:paraId="440E5B51" w14:textId="77777777" w:rsidR="000A704A" w:rsidRPr="000A704A" w:rsidRDefault="000A704A" w:rsidP="000A704A">
      <w:pPr>
        <w:numPr>
          <w:ilvl w:val="0"/>
          <w:numId w:val="58"/>
        </w:numPr>
      </w:pPr>
      <w:r w:rsidRPr="000A704A">
        <w:t xml:space="preserve">Used to support </w:t>
      </w:r>
      <w:r w:rsidRPr="000A704A">
        <w:rPr>
          <w:b/>
          <w:bCs/>
        </w:rPr>
        <w:t>privacy rights</w:t>
      </w:r>
      <w:r w:rsidRPr="000A704A">
        <w:t xml:space="preserve">, e.g., in </w:t>
      </w:r>
      <w:r w:rsidRPr="000A704A">
        <w:rPr>
          <w:i/>
          <w:iCs/>
        </w:rPr>
        <w:t>Griswold v. Connecticut</w:t>
      </w:r>
      <w:r w:rsidRPr="000A704A">
        <w:t>.</w:t>
      </w:r>
    </w:p>
    <w:p w14:paraId="75D2163A" w14:textId="77777777" w:rsidR="000A704A" w:rsidRPr="000A704A" w:rsidRDefault="000A704A" w:rsidP="000A704A">
      <w:r w:rsidRPr="000A704A">
        <w:lastRenderedPageBreak/>
        <w:pict w14:anchorId="797F7EBB">
          <v:rect id="_x0000_i1347" style="width:0;height:1.5pt" o:hralign="center" o:hrstd="t" o:hr="t" fillcolor="#a0a0a0" stroked="f"/>
        </w:pict>
      </w:r>
    </w:p>
    <w:p w14:paraId="17ABAD2D" w14:textId="77777777" w:rsidR="000A704A" w:rsidRPr="000A704A" w:rsidRDefault="000A704A" w:rsidP="000A704A">
      <w:pPr>
        <w:rPr>
          <w:b/>
          <w:bCs/>
        </w:rPr>
      </w:pPr>
      <w:r w:rsidRPr="000A704A">
        <w:rPr>
          <w:b/>
          <w:bCs/>
        </w:rPr>
        <w:t>10th Amendment – States’ Rights</w:t>
      </w:r>
    </w:p>
    <w:p w14:paraId="301F65CD" w14:textId="77777777" w:rsidR="000A704A" w:rsidRPr="000A704A" w:rsidRDefault="000A704A" w:rsidP="000A704A">
      <w:r w:rsidRPr="000A704A">
        <w:t>“The powers not delegated to the United States... are reserved to the States...”</w:t>
      </w:r>
    </w:p>
    <w:p w14:paraId="3F9123C4" w14:textId="77777777" w:rsidR="000A704A" w:rsidRPr="000A704A" w:rsidRDefault="000A704A" w:rsidP="000A704A">
      <w:r w:rsidRPr="000A704A">
        <w:t xml:space="preserve">Emphasizes </w:t>
      </w:r>
      <w:r w:rsidRPr="000A704A">
        <w:rPr>
          <w:b/>
          <w:bCs/>
        </w:rPr>
        <w:t>federalism</w:t>
      </w:r>
      <w:r w:rsidRPr="000A704A">
        <w:t>:</w:t>
      </w:r>
    </w:p>
    <w:p w14:paraId="3E15FC2E" w14:textId="77777777" w:rsidR="000A704A" w:rsidRPr="000A704A" w:rsidRDefault="000A704A" w:rsidP="000A704A">
      <w:pPr>
        <w:numPr>
          <w:ilvl w:val="0"/>
          <w:numId w:val="59"/>
        </w:numPr>
      </w:pPr>
      <w:r w:rsidRPr="000A704A">
        <w:t>The federal government only has the powers given to it.</w:t>
      </w:r>
    </w:p>
    <w:p w14:paraId="6C7852B7" w14:textId="77777777" w:rsidR="000A704A" w:rsidRPr="000A704A" w:rsidRDefault="000A704A" w:rsidP="000A704A">
      <w:pPr>
        <w:numPr>
          <w:ilvl w:val="0"/>
          <w:numId w:val="59"/>
        </w:numPr>
      </w:pPr>
      <w:r w:rsidRPr="000A704A">
        <w:t>All other powers belong to states or the people.</w:t>
      </w:r>
    </w:p>
    <w:p w14:paraId="5F0A26CC" w14:textId="77777777" w:rsidR="000A704A" w:rsidRPr="000A704A" w:rsidRDefault="000A704A" w:rsidP="000A704A">
      <w:r w:rsidRPr="000A704A">
        <w:pict w14:anchorId="2B2DCD56">
          <v:rect id="_x0000_i1348" style="width:0;height:1.5pt" o:hralign="center" o:hrstd="t" o:hr="t" fillcolor="#a0a0a0" stroked="f"/>
        </w:pict>
      </w:r>
    </w:p>
    <w:p w14:paraId="237F44BD"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Amendments 11–27</w:t>
      </w:r>
    </w:p>
    <w:p w14:paraId="647CDE53" w14:textId="77777777" w:rsidR="000A704A" w:rsidRPr="000A704A" w:rsidRDefault="000A704A" w:rsidP="000A704A">
      <w:r w:rsidRPr="000A704A">
        <w:t xml:space="preserve">Now, let’s go through the </w:t>
      </w:r>
      <w:r w:rsidRPr="000A704A">
        <w:rPr>
          <w:b/>
          <w:bCs/>
        </w:rPr>
        <w:t>remaining amendments</w:t>
      </w:r>
      <w:r w:rsidRPr="000A704A">
        <w:t>, each with historical context and legal impact.</w:t>
      </w:r>
    </w:p>
    <w:p w14:paraId="256A03ED" w14:textId="77777777" w:rsidR="000A704A" w:rsidRPr="000A704A" w:rsidRDefault="000A704A" w:rsidP="000A704A">
      <w:r w:rsidRPr="000A704A">
        <w:pict w14:anchorId="172B2A65">
          <v:rect id="_x0000_i1349" style="width:0;height:1.5pt" o:hralign="center" o:hrstd="t" o:hr="t" fillcolor="#a0a0a0" stroked="f"/>
        </w:pict>
      </w:r>
    </w:p>
    <w:p w14:paraId="6F25528B" w14:textId="77777777" w:rsidR="000A704A" w:rsidRPr="000A704A" w:rsidRDefault="000A704A" w:rsidP="000A704A">
      <w:pPr>
        <w:rPr>
          <w:b/>
          <w:bCs/>
        </w:rPr>
      </w:pPr>
      <w:r w:rsidRPr="000A704A">
        <w:rPr>
          <w:b/>
          <w:bCs/>
        </w:rPr>
        <w:t>11th Amendment (1795) – Limits on Suing States</w:t>
      </w:r>
    </w:p>
    <w:p w14:paraId="05DC8839" w14:textId="77777777" w:rsidR="000A704A" w:rsidRPr="000A704A" w:rsidRDefault="000A704A" w:rsidP="000A704A">
      <w:r w:rsidRPr="000A704A">
        <w:t xml:space="preserve">Citizens cannot sue a state in federal court without </w:t>
      </w:r>
      <w:proofErr w:type="gramStart"/>
      <w:r w:rsidRPr="000A704A">
        <w:t>its</w:t>
      </w:r>
      <w:proofErr w:type="gramEnd"/>
      <w:r w:rsidRPr="000A704A">
        <w:t xml:space="preserve"> consent.</w:t>
      </w:r>
    </w:p>
    <w:p w14:paraId="7862B192" w14:textId="77777777" w:rsidR="000A704A" w:rsidRPr="000A704A" w:rsidRDefault="000A704A" w:rsidP="000A704A">
      <w:r w:rsidRPr="000A704A">
        <w:t xml:space="preserve">This reversed </w:t>
      </w:r>
      <w:r w:rsidRPr="000A704A">
        <w:rPr>
          <w:i/>
          <w:iCs/>
        </w:rPr>
        <w:t>Chisholm v. Georgia (1793)</w:t>
      </w:r>
      <w:r w:rsidRPr="000A704A">
        <w:t xml:space="preserve"> and reinforced state sovereignty.</w:t>
      </w:r>
    </w:p>
    <w:p w14:paraId="7D431716" w14:textId="77777777" w:rsidR="000A704A" w:rsidRPr="000A704A" w:rsidRDefault="000A704A" w:rsidP="000A704A">
      <w:r w:rsidRPr="000A704A">
        <w:pict w14:anchorId="6E062979">
          <v:rect id="_x0000_i1350" style="width:0;height:1.5pt" o:hralign="center" o:hrstd="t" o:hr="t" fillcolor="#a0a0a0" stroked="f"/>
        </w:pict>
      </w:r>
    </w:p>
    <w:p w14:paraId="11D99A4F" w14:textId="77777777" w:rsidR="000A704A" w:rsidRPr="000A704A" w:rsidRDefault="000A704A" w:rsidP="000A704A">
      <w:pPr>
        <w:rPr>
          <w:b/>
          <w:bCs/>
        </w:rPr>
      </w:pPr>
      <w:r w:rsidRPr="000A704A">
        <w:rPr>
          <w:b/>
          <w:bCs/>
        </w:rPr>
        <w:t>12th Amendment (1804) – Revises Presidential Elections</w:t>
      </w:r>
    </w:p>
    <w:p w14:paraId="64019127" w14:textId="77777777" w:rsidR="000A704A" w:rsidRPr="000A704A" w:rsidRDefault="000A704A" w:rsidP="000A704A">
      <w:r w:rsidRPr="000A704A">
        <w:t>Separate ballots for president and vice president in the Electoral College.</w:t>
      </w:r>
    </w:p>
    <w:p w14:paraId="2B2A77CF" w14:textId="77777777" w:rsidR="000A704A" w:rsidRPr="000A704A" w:rsidRDefault="000A704A" w:rsidP="000A704A">
      <w:r w:rsidRPr="000A704A">
        <w:t>Fixed confusion in elections like the tie in 1800 between Jefferson and Burr.</w:t>
      </w:r>
    </w:p>
    <w:p w14:paraId="17431698" w14:textId="77777777" w:rsidR="000A704A" w:rsidRPr="000A704A" w:rsidRDefault="000A704A" w:rsidP="000A704A">
      <w:r w:rsidRPr="000A704A">
        <w:pict w14:anchorId="7D71FD6A">
          <v:rect id="_x0000_i1351" style="width:0;height:1.5pt" o:hralign="center" o:hrstd="t" o:hr="t" fillcolor="#a0a0a0" stroked="f"/>
        </w:pict>
      </w:r>
    </w:p>
    <w:p w14:paraId="03C68942" w14:textId="77777777" w:rsidR="000A704A" w:rsidRPr="000A704A" w:rsidRDefault="000A704A" w:rsidP="000A704A">
      <w:pPr>
        <w:rPr>
          <w:b/>
          <w:bCs/>
        </w:rPr>
      </w:pPr>
      <w:r w:rsidRPr="000A704A">
        <w:rPr>
          <w:b/>
          <w:bCs/>
        </w:rPr>
        <w:t>13th Amendment (1865) – Abolishes Slavery</w:t>
      </w:r>
    </w:p>
    <w:p w14:paraId="728C59C1" w14:textId="77777777" w:rsidR="000A704A" w:rsidRPr="000A704A" w:rsidRDefault="000A704A" w:rsidP="000A704A">
      <w:r w:rsidRPr="000A704A">
        <w:t>“Neither slavery nor involuntary servitude… shall exist…”</w:t>
      </w:r>
    </w:p>
    <w:p w14:paraId="0D5C2479" w14:textId="77777777" w:rsidR="000A704A" w:rsidRPr="000A704A" w:rsidRDefault="000A704A" w:rsidP="000A704A">
      <w:r w:rsidRPr="000A704A">
        <w:t>Ended slavery in all forms, except as punishment for a crime.</w:t>
      </w:r>
    </w:p>
    <w:p w14:paraId="22EFE40A" w14:textId="77777777" w:rsidR="000A704A" w:rsidRPr="000A704A" w:rsidRDefault="000A704A" w:rsidP="000A704A">
      <w:pPr>
        <w:numPr>
          <w:ilvl w:val="0"/>
          <w:numId w:val="60"/>
        </w:numPr>
      </w:pPr>
      <w:r w:rsidRPr="000A704A">
        <w:t>Passed after the Civil War.</w:t>
      </w:r>
    </w:p>
    <w:p w14:paraId="680C224E" w14:textId="77777777" w:rsidR="000A704A" w:rsidRPr="000A704A" w:rsidRDefault="000A704A" w:rsidP="000A704A">
      <w:pPr>
        <w:numPr>
          <w:ilvl w:val="0"/>
          <w:numId w:val="60"/>
        </w:numPr>
      </w:pPr>
      <w:r w:rsidRPr="000A704A">
        <w:t>Marked the beginning of Reconstruction.</w:t>
      </w:r>
    </w:p>
    <w:p w14:paraId="348CFFE6" w14:textId="77777777" w:rsidR="000A704A" w:rsidRPr="000A704A" w:rsidRDefault="000A704A" w:rsidP="000A704A">
      <w:r w:rsidRPr="000A704A">
        <w:pict w14:anchorId="1913D275">
          <v:rect id="_x0000_i1352" style="width:0;height:1.5pt" o:hralign="center" o:hrstd="t" o:hr="t" fillcolor="#a0a0a0" stroked="f"/>
        </w:pict>
      </w:r>
    </w:p>
    <w:p w14:paraId="2041F42C" w14:textId="77777777" w:rsidR="000A704A" w:rsidRPr="000A704A" w:rsidRDefault="000A704A" w:rsidP="000A704A">
      <w:pPr>
        <w:rPr>
          <w:b/>
          <w:bCs/>
        </w:rPr>
      </w:pPr>
      <w:r w:rsidRPr="000A704A">
        <w:rPr>
          <w:b/>
          <w:bCs/>
        </w:rPr>
        <w:t>14th Amendment (1868) – Citizenship and Equal Protection</w:t>
      </w:r>
    </w:p>
    <w:p w14:paraId="1D40F8C1" w14:textId="77777777" w:rsidR="000A704A" w:rsidRPr="000A704A" w:rsidRDefault="000A704A" w:rsidP="000A704A">
      <w:r w:rsidRPr="000A704A">
        <w:lastRenderedPageBreak/>
        <w:t>One of the most powerful amendments. It:</w:t>
      </w:r>
    </w:p>
    <w:p w14:paraId="6093C380" w14:textId="77777777" w:rsidR="000A704A" w:rsidRPr="000A704A" w:rsidRDefault="000A704A" w:rsidP="000A704A">
      <w:pPr>
        <w:numPr>
          <w:ilvl w:val="0"/>
          <w:numId w:val="61"/>
        </w:numPr>
      </w:pPr>
      <w:r w:rsidRPr="000A704A">
        <w:t xml:space="preserve">Grants </w:t>
      </w:r>
      <w:r w:rsidRPr="000A704A">
        <w:rPr>
          <w:b/>
          <w:bCs/>
        </w:rPr>
        <w:t>citizenship</w:t>
      </w:r>
      <w:r w:rsidRPr="000A704A">
        <w:t xml:space="preserve"> to all born or naturalized in the U.S.</w:t>
      </w:r>
    </w:p>
    <w:p w14:paraId="1FBFF8F7" w14:textId="77777777" w:rsidR="000A704A" w:rsidRPr="000A704A" w:rsidRDefault="000A704A" w:rsidP="000A704A">
      <w:pPr>
        <w:numPr>
          <w:ilvl w:val="0"/>
          <w:numId w:val="61"/>
        </w:numPr>
      </w:pPr>
      <w:r w:rsidRPr="000A704A">
        <w:t xml:space="preserve">Guarantees </w:t>
      </w:r>
      <w:r w:rsidRPr="000A704A">
        <w:rPr>
          <w:b/>
          <w:bCs/>
        </w:rPr>
        <w:t>due process</w:t>
      </w:r>
      <w:r w:rsidRPr="000A704A">
        <w:t xml:space="preserve"> of law from the states.</w:t>
      </w:r>
    </w:p>
    <w:p w14:paraId="22BEF20D" w14:textId="77777777" w:rsidR="000A704A" w:rsidRPr="000A704A" w:rsidRDefault="000A704A" w:rsidP="000A704A">
      <w:pPr>
        <w:numPr>
          <w:ilvl w:val="0"/>
          <w:numId w:val="61"/>
        </w:numPr>
      </w:pPr>
      <w:r w:rsidRPr="000A704A">
        <w:t xml:space="preserve">Guarantees </w:t>
      </w:r>
      <w:r w:rsidRPr="000A704A">
        <w:rPr>
          <w:b/>
          <w:bCs/>
        </w:rPr>
        <w:t>equal protection</w:t>
      </w:r>
      <w:r w:rsidRPr="000A704A">
        <w:t xml:space="preserve"> under the law.</w:t>
      </w:r>
    </w:p>
    <w:p w14:paraId="125899CB" w14:textId="77777777" w:rsidR="000A704A" w:rsidRPr="000A704A" w:rsidRDefault="000A704A" w:rsidP="000A704A">
      <w:r w:rsidRPr="000A704A">
        <w:t>Used in many landmark cases, including:</w:t>
      </w:r>
    </w:p>
    <w:p w14:paraId="6C10B5A5" w14:textId="77777777" w:rsidR="000A704A" w:rsidRPr="000A704A" w:rsidRDefault="000A704A" w:rsidP="000A704A">
      <w:pPr>
        <w:numPr>
          <w:ilvl w:val="0"/>
          <w:numId w:val="62"/>
        </w:numPr>
      </w:pPr>
      <w:r w:rsidRPr="000A704A">
        <w:rPr>
          <w:i/>
          <w:iCs/>
        </w:rPr>
        <w:t>Brown v. Board of Education (1954)</w:t>
      </w:r>
      <w:r w:rsidRPr="000A704A">
        <w:t xml:space="preserve"> – School desegregation.</w:t>
      </w:r>
    </w:p>
    <w:p w14:paraId="58155DEC" w14:textId="77777777" w:rsidR="000A704A" w:rsidRPr="000A704A" w:rsidRDefault="000A704A" w:rsidP="000A704A">
      <w:pPr>
        <w:numPr>
          <w:ilvl w:val="0"/>
          <w:numId w:val="62"/>
        </w:numPr>
      </w:pPr>
      <w:r w:rsidRPr="000A704A">
        <w:rPr>
          <w:i/>
          <w:iCs/>
        </w:rPr>
        <w:t>Roe v. Wade (1973)</w:t>
      </w:r>
      <w:r w:rsidRPr="000A704A">
        <w:t xml:space="preserve"> – Abortion rights (later overturned).</w:t>
      </w:r>
    </w:p>
    <w:p w14:paraId="46C0FEA0" w14:textId="77777777" w:rsidR="000A704A" w:rsidRPr="000A704A" w:rsidRDefault="000A704A" w:rsidP="000A704A">
      <w:pPr>
        <w:numPr>
          <w:ilvl w:val="0"/>
          <w:numId w:val="62"/>
        </w:numPr>
      </w:pPr>
      <w:r w:rsidRPr="000A704A">
        <w:rPr>
          <w:i/>
          <w:iCs/>
        </w:rPr>
        <w:t>Obergefell v. Hodges (2015)</w:t>
      </w:r>
      <w:r w:rsidRPr="000A704A">
        <w:t xml:space="preserve"> – Same-sex marriage.</w:t>
      </w:r>
    </w:p>
    <w:p w14:paraId="74F51C6F" w14:textId="77777777" w:rsidR="000A704A" w:rsidRPr="000A704A" w:rsidRDefault="000A704A" w:rsidP="000A704A">
      <w:r w:rsidRPr="000A704A">
        <w:pict w14:anchorId="287D8B3A">
          <v:rect id="_x0000_i1353" style="width:0;height:1.5pt" o:hralign="center" o:hrstd="t" o:hr="t" fillcolor="#a0a0a0" stroked="f"/>
        </w:pict>
      </w:r>
    </w:p>
    <w:p w14:paraId="7A50C622" w14:textId="77777777" w:rsidR="000A704A" w:rsidRPr="000A704A" w:rsidRDefault="000A704A" w:rsidP="000A704A">
      <w:pPr>
        <w:rPr>
          <w:b/>
          <w:bCs/>
        </w:rPr>
      </w:pPr>
      <w:r w:rsidRPr="000A704A">
        <w:rPr>
          <w:b/>
          <w:bCs/>
        </w:rPr>
        <w:t>15th Amendment (1870) – Voting Rights for All Races</w:t>
      </w:r>
    </w:p>
    <w:p w14:paraId="07CDF147" w14:textId="77777777" w:rsidR="000A704A" w:rsidRPr="000A704A" w:rsidRDefault="000A704A" w:rsidP="000A704A">
      <w:r w:rsidRPr="000A704A">
        <w:t>“The right of citizens… shall not be denied… on account of race, color, or previous condition of servitude.”</w:t>
      </w:r>
    </w:p>
    <w:p w14:paraId="02ADEC11" w14:textId="77777777" w:rsidR="000A704A" w:rsidRPr="000A704A" w:rsidRDefault="000A704A" w:rsidP="000A704A">
      <w:r w:rsidRPr="000A704A">
        <w:t>Gave Black men the right to vote. However, states later used poll taxes, literacy tests, and intimidation to suppress that vote.</w:t>
      </w:r>
    </w:p>
    <w:p w14:paraId="6545EF49" w14:textId="77777777" w:rsidR="000A704A" w:rsidRPr="000A704A" w:rsidRDefault="000A704A" w:rsidP="000A704A">
      <w:r w:rsidRPr="000A704A">
        <w:pict w14:anchorId="7352F6CD">
          <v:rect id="_x0000_i1354" style="width:0;height:1.5pt" o:hralign="center" o:hrstd="t" o:hr="t" fillcolor="#a0a0a0" stroked="f"/>
        </w:pict>
      </w:r>
    </w:p>
    <w:p w14:paraId="46F9BCAE" w14:textId="77777777" w:rsidR="000A704A" w:rsidRPr="000A704A" w:rsidRDefault="000A704A" w:rsidP="000A704A">
      <w:pPr>
        <w:rPr>
          <w:b/>
          <w:bCs/>
        </w:rPr>
      </w:pPr>
      <w:r w:rsidRPr="000A704A">
        <w:rPr>
          <w:b/>
          <w:bCs/>
        </w:rPr>
        <w:t>16th Amendment (1913) – Federal Income Tax</w:t>
      </w:r>
    </w:p>
    <w:p w14:paraId="75C84509" w14:textId="77777777" w:rsidR="000A704A" w:rsidRPr="000A704A" w:rsidRDefault="000A704A" w:rsidP="000A704A">
      <w:r w:rsidRPr="000A704A">
        <w:t>Congress can collect income taxes without apportioning them among the states.</w:t>
      </w:r>
    </w:p>
    <w:p w14:paraId="1F0D64B4" w14:textId="77777777" w:rsidR="000A704A" w:rsidRPr="000A704A" w:rsidRDefault="000A704A" w:rsidP="000A704A">
      <w:r w:rsidRPr="000A704A">
        <w:t>Before this, taxes were based on state populations or tariffs. This gave the federal government reliable revenue.</w:t>
      </w:r>
    </w:p>
    <w:p w14:paraId="5FDD1FBC" w14:textId="77777777" w:rsidR="000A704A" w:rsidRPr="000A704A" w:rsidRDefault="000A704A" w:rsidP="000A704A">
      <w:r w:rsidRPr="000A704A">
        <w:pict w14:anchorId="50D3024B">
          <v:rect id="_x0000_i1355" style="width:0;height:1.5pt" o:hralign="center" o:hrstd="t" o:hr="t" fillcolor="#a0a0a0" stroked="f"/>
        </w:pict>
      </w:r>
    </w:p>
    <w:p w14:paraId="4117610A" w14:textId="77777777" w:rsidR="000A704A" w:rsidRPr="000A704A" w:rsidRDefault="000A704A" w:rsidP="000A704A">
      <w:pPr>
        <w:rPr>
          <w:b/>
          <w:bCs/>
        </w:rPr>
      </w:pPr>
      <w:r w:rsidRPr="000A704A">
        <w:rPr>
          <w:b/>
          <w:bCs/>
        </w:rPr>
        <w:t>17th Amendment (1913) – Direct Election of Senators</w:t>
      </w:r>
    </w:p>
    <w:p w14:paraId="38F28C22" w14:textId="77777777" w:rsidR="000A704A" w:rsidRPr="000A704A" w:rsidRDefault="000A704A" w:rsidP="000A704A">
      <w:r w:rsidRPr="000A704A">
        <w:t>Senators are elected by the people, not state legislatures.</w:t>
      </w:r>
    </w:p>
    <w:p w14:paraId="4BF6C37A" w14:textId="77777777" w:rsidR="000A704A" w:rsidRPr="000A704A" w:rsidRDefault="000A704A" w:rsidP="000A704A">
      <w:r w:rsidRPr="000A704A">
        <w:t>Increased democracy and reduced corruption.</w:t>
      </w:r>
    </w:p>
    <w:p w14:paraId="54B5F1F7" w14:textId="77777777" w:rsidR="000A704A" w:rsidRPr="000A704A" w:rsidRDefault="000A704A" w:rsidP="000A704A">
      <w:r w:rsidRPr="000A704A">
        <w:pict w14:anchorId="4A0BDFC5">
          <v:rect id="_x0000_i1356" style="width:0;height:1.5pt" o:hralign="center" o:hrstd="t" o:hr="t" fillcolor="#a0a0a0" stroked="f"/>
        </w:pict>
      </w:r>
    </w:p>
    <w:p w14:paraId="631077FB" w14:textId="77777777" w:rsidR="000A704A" w:rsidRPr="000A704A" w:rsidRDefault="000A704A" w:rsidP="000A704A">
      <w:pPr>
        <w:rPr>
          <w:b/>
          <w:bCs/>
        </w:rPr>
      </w:pPr>
      <w:r w:rsidRPr="000A704A">
        <w:rPr>
          <w:b/>
          <w:bCs/>
        </w:rPr>
        <w:t>18th Amendment (1919) – Prohibition</w:t>
      </w:r>
    </w:p>
    <w:p w14:paraId="09D7BD91" w14:textId="77777777" w:rsidR="000A704A" w:rsidRPr="000A704A" w:rsidRDefault="000A704A" w:rsidP="000A704A">
      <w:r w:rsidRPr="000A704A">
        <w:t>Banned the manufacture, sale, and transport of alcohol.</w:t>
      </w:r>
    </w:p>
    <w:p w14:paraId="34900DF0" w14:textId="77777777" w:rsidR="000A704A" w:rsidRPr="000A704A" w:rsidRDefault="000A704A" w:rsidP="000A704A">
      <w:proofErr w:type="gramStart"/>
      <w:r w:rsidRPr="000A704A">
        <w:lastRenderedPageBreak/>
        <w:t xml:space="preserve">Started the </w:t>
      </w:r>
      <w:r w:rsidRPr="000A704A">
        <w:rPr>
          <w:b/>
          <w:bCs/>
        </w:rPr>
        <w:t>Prohibition Era</w:t>
      </w:r>
      <w:proofErr w:type="gramEnd"/>
      <w:r w:rsidRPr="000A704A">
        <w:t>, leading to crime and bootlegging. Repealed by the 21st Amendment.</w:t>
      </w:r>
    </w:p>
    <w:p w14:paraId="157374C0" w14:textId="77777777" w:rsidR="000A704A" w:rsidRPr="000A704A" w:rsidRDefault="000A704A" w:rsidP="000A704A">
      <w:r w:rsidRPr="000A704A">
        <w:pict w14:anchorId="44947151">
          <v:rect id="_x0000_i1357" style="width:0;height:1.5pt" o:hralign="center" o:hrstd="t" o:hr="t" fillcolor="#a0a0a0" stroked="f"/>
        </w:pict>
      </w:r>
    </w:p>
    <w:p w14:paraId="0952A4F2" w14:textId="77777777" w:rsidR="000A704A" w:rsidRPr="000A704A" w:rsidRDefault="000A704A" w:rsidP="000A704A">
      <w:pPr>
        <w:rPr>
          <w:b/>
          <w:bCs/>
        </w:rPr>
      </w:pPr>
      <w:r w:rsidRPr="000A704A">
        <w:rPr>
          <w:b/>
          <w:bCs/>
        </w:rPr>
        <w:t>19th Amendment (1920) – Women’s Suffrage</w:t>
      </w:r>
    </w:p>
    <w:p w14:paraId="428E9E6C" w14:textId="77777777" w:rsidR="000A704A" w:rsidRPr="000A704A" w:rsidRDefault="000A704A" w:rsidP="000A704A">
      <w:r w:rsidRPr="000A704A">
        <w:t>Gave women the right to vote.</w:t>
      </w:r>
    </w:p>
    <w:p w14:paraId="74606C26" w14:textId="77777777" w:rsidR="000A704A" w:rsidRPr="000A704A" w:rsidRDefault="000A704A" w:rsidP="000A704A">
      <w:r w:rsidRPr="000A704A">
        <w:t>The result of decades of activism by suffragists like Susan B. Anthony and Elizabeth Cady Stanton.</w:t>
      </w:r>
    </w:p>
    <w:p w14:paraId="3221E29E" w14:textId="77777777" w:rsidR="000A704A" w:rsidRPr="000A704A" w:rsidRDefault="000A704A" w:rsidP="000A704A">
      <w:r w:rsidRPr="000A704A">
        <w:pict w14:anchorId="0DCC07B8">
          <v:rect id="_x0000_i1358" style="width:0;height:1.5pt" o:hralign="center" o:hrstd="t" o:hr="t" fillcolor="#a0a0a0" stroked="f"/>
        </w:pict>
      </w:r>
    </w:p>
    <w:p w14:paraId="58FFA821" w14:textId="77777777" w:rsidR="000A704A" w:rsidRPr="000A704A" w:rsidRDefault="000A704A" w:rsidP="000A704A">
      <w:pPr>
        <w:rPr>
          <w:b/>
          <w:bCs/>
        </w:rPr>
      </w:pPr>
      <w:r w:rsidRPr="000A704A">
        <w:rPr>
          <w:b/>
          <w:bCs/>
        </w:rPr>
        <w:t>20th Amendment (1933) – Lame Duck Amendment</w:t>
      </w:r>
    </w:p>
    <w:p w14:paraId="62E1E6EF" w14:textId="77777777" w:rsidR="000A704A" w:rsidRPr="000A704A" w:rsidRDefault="000A704A" w:rsidP="000A704A">
      <w:r w:rsidRPr="000A704A">
        <w:t>Moves the presidential inauguration from March 4 to January 20.</w:t>
      </w:r>
    </w:p>
    <w:p w14:paraId="0F653CB6" w14:textId="77777777" w:rsidR="000A704A" w:rsidRPr="000A704A" w:rsidRDefault="000A704A" w:rsidP="000A704A">
      <w:r w:rsidRPr="000A704A">
        <w:t>Shortens the "lame duck" period where outgoing officials had little power but stayed in office.</w:t>
      </w:r>
    </w:p>
    <w:p w14:paraId="39D6DC72" w14:textId="77777777" w:rsidR="000A704A" w:rsidRPr="000A704A" w:rsidRDefault="000A704A" w:rsidP="000A704A">
      <w:r w:rsidRPr="000A704A">
        <w:pict w14:anchorId="6750E8C5">
          <v:rect id="_x0000_i1359" style="width:0;height:1.5pt" o:hralign="center" o:hrstd="t" o:hr="t" fillcolor="#a0a0a0" stroked="f"/>
        </w:pict>
      </w:r>
    </w:p>
    <w:p w14:paraId="02D3E273" w14:textId="77777777" w:rsidR="000A704A" w:rsidRPr="000A704A" w:rsidRDefault="000A704A" w:rsidP="000A704A">
      <w:pPr>
        <w:rPr>
          <w:b/>
          <w:bCs/>
        </w:rPr>
      </w:pPr>
      <w:r w:rsidRPr="000A704A">
        <w:rPr>
          <w:b/>
          <w:bCs/>
        </w:rPr>
        <w:t>21st Amendment (1933) – Ends Prohibition</w:t>
      </w:r>
    </w:p>
    <w:p w14:paraId="15A311DF" w14:textId="77777777" w:rsidR="000A704A" w:rsidRPr="000A704A" w:rsidRDefault="000A704A" w:rsidP="000A704A">
      <w:r w:rsidRPr="000A704A">
        <w:t>Repeals the 18th Amendment.</w:t>
      </w:r>
    </w:p>
    <w:p w14:paraId="2BF1656B" w14:textId="77777777" w:rsidR="000A704A" w:rsidRPr="000A704A" w:rsidRDefault="000A704A" w:rsidP="000A704A">
      <w:r w:rsidRPr="000A704A">
        <w:t xml:space="preserve">Only amendment to repeal another. </w:t>
      </w:r>
      <w:proofErr w:type="gramStart"/>
      <w:r w:rsidRPr="000A704A">
        <w:t>Also</w:t>
      </w:r>
      <w:proofErr w:type="gramEnd"/>
      <w:r w:rsidRPr="000A704A">
        <w:t xml:space="preserve"> the only one ratified by state conventions instead of legislatures.</w:t>
      </w:r>
    </w:p>
    <w:p w14:paraId="66CC7656" w14:textId="77777777" w:rsidR="000A704A" w:rsidRPr="000A704A" w:rsidRDefault="000A704A" w:rsidP="000A704A">
      <w:r w:rsidRPr="000A704A">
        <w:pict w14:anchorId="25FEBFFC">
          <v:rect id="_x0000_i1360" style="width:0;height:1.5pt" o:hralign="center" o:hrstd="t" o:hr="t" fillcolor="#a0a0a0" stroked="f"/>
        </w:pict>
      </w:r>
    </w:p>
    <w:p w14:paraId="4CE4B17C" w14:textId="77777777" w:rsidR="000A704A" w:rsidRPr="000A704A" w:rsidRDefault="000A704A" w:rsidP="000A704A">
      <w:pPr>
        <w:rPr>
          <w:b/>
          <w:bCs/>
        </w:rPr>
      </w:pPr>
      <w:r w:rsidRPr="000A704A">
        <w:rPr>
          <w:b/>
          <w:bCs/>
        </w:rPr>
        <w:t>22nd Amendment (1951) – Presidential Term Limits</w:t>
      </w:r>
    </w:p>
    <w:p w14:paraId="7C79BFA1" w14:textId="77777777" w:rsidR="000A704A" w:rsidRPr="000A704A" w:rsidRDefault="000A704A" w:rsidP="000A704A">
      <w:r w:rsidRPr="000A704A">
        <w:t>A president can serve only two terms (or 10 years if finishing another’s term).</w:t>
      </w:r>
    </w:p>
    <w:p w14:paraId="65B97EAB" w14:textId="77777777" w:rsidR="000A704A" w:rsidRPr="000A704A" w:rsidRDefault="000A704A" w:rsidP="000A704A">
      <w:r w:rsidRPr="000A704A">
        <w:t>Response to FDR being elected four times (1932–1944).</w:t>
      </w:r>
    </w:p>
    <w:p w14:paraId="183D57A4" w14:textId="77777777" w:rsidR="000A704A" w:rsidRPr="000A704A" w:rsidRDefault="000A704A" w:rsidP="000A704A">
      <w:r w:rsidRPr="000A704A">
        <w:pict w14:anchorId="3917E809">
          <v:rect id="_x0000_i1361" style="width:0;height:1.5pt" o:hralign="center" o:hrstd="t" o:hr="t" fillcolor="#a0a0a0" stroked="f"/>
        </w:pict>
      </w:r>
    </w:p>
    <w:p w14:paraId="0457E92D" w14:textId="77777777" w:rsidR="000A704A" w:rsidRPr="000A704A" w:rsidRDefault="000A704A" w:rsidP="000A704A">
      <w:pPr>
        <w:rPr>
          <w:b/>
          <w:bCs/>
        </w:rPr>
      </w:pPr>
      <w:r w:rsidRPr="000A704A">
        <w:rPr>
          <w:b/>
          <w:bCs/>
        </w:rPr>
        <w:t>23rd Amendment (1961) – D.C. Gets Electoral Votes</w:t>
      </w:r>
    </w:p>
    <w:p w14:paraId="3B991879" w14:textId="77777777" w:rsidR="000A704A" w:rsidRPr="000A704A" w:rsidRDefault="000A704A" w:rsidP="000A704A">
      <w:r w:rsidRPr="000A704A">
        <w:t>Washington, D.C. gets as many Electoral College votes as the least populous state (currently 3).</w:t>
      </w:r>
    </w:p>
    <w:p w14:paraId="7B4CAB7A" w14:textId="77777777" w:rsidR="000A704A" w:rsidRPr="000A704A" w:rsidRDefault="000A704A" w:rsidP="000A704A">
      <w:r w:rsidRPr="000A704A">
        <w:t>Residents still don’t have full voting representation in Congress.</w:t>
      </w:r>
    </w:p>
    <w:p w14:paraId="475B5923" w14:textId="77777777" w:rsidR="000A704A" w:rsidRPr="000A704A" w:rsidRDefault="000A704A" w:rsidP="000A704A">
      <w:r w:rsidRPr="000A704A">
        <w:pict w14:anchorId="652D71AA">
          <v:rect id="_x0000_i1362" style="width:0;height:1.5pt" o:hralign="center" o:hrstd="t" o:hr="t" fillcolor="#a0a0a0" stroked="f"/>
        </w:pict>
      </w:r>
    </w:p>
    <w:p w14:paraId="16776A43" w14:textId="77777777" w:rsidR="000A704A" w:rsidRPr="000A704A" w:rsidRDefault="000A704A" w:rsidP="000A704A">
      <w:pPr>
        <w:rPr>
          <w:b/>
          <w:bCs/>
        </w:rPr>
      </w:pPr>
      <w:r w:rsidRPr="000A704A">
        <w:rPr>
          <w:b/>
          <w:bCs/>
        </w:rPr>
        <w:lastRenderedPageBreak/>
        <w:t>24th Amendment (1964) – Ends Poll Taxes</w:t>
      </w:r>
    </w:p>
    <w:p w14:paraId="7E3437F2" w14:textId="77777777" w:rsidR="000A704A" w:rsidRPr="000A704A" w:rsidRDefault="000A704A" w:rsidP="000A704A">
      <w:r w:rsidRPr="000A704A">
        <w:t>Outlaws poll taxes in federal elections.</w:t>
      </w:r>
    </w:p>
    <w:p w14:paraId="3453342E" w14:textId="77777777" w:rsidR="000A704A" w:rsidRPr="000A704A" w:rsidRDefault="000A704A" w:rsidP="000A704A">
      <w:r w:rsidRPr="000A704A">
        <w:t>A major civil rights victory, aimed at ending voter suppression.</w:t>
      </w:r>
    </w:p>
    <w:p w14:paraId="77058686" w14:textId="77777777" w:rsidR="000A704A" w:rsidRPr="000A704A" w:rsidRDefault="000A704A" w:rsidP="000A704A">
      <w:r w:rsidRPr="000A704A">
        <w:pict w14:anchorId="1B6E8324">
          <v:rect id="_x0000_i1363" style="width:0;height:1.5pt" o:hralign="center" o:hrstd="t" o:hr="t" fillcolor="#a0a0a0" stroked="f"/>
        </w:pict>
      </w:r>
    </w:p>
    <w:p w14:paraId="2A06BD44" w14:textId="77777777" w:rsidR="000A704A" w:rsidRPr="000A704A" w:rsidRDefault="000A704A" w:rsidP="000A704A">
      <w:pPr>
        <w:rPr>
          <w:b/>
          <w:bCs/>
        </w:rPr>
      </w:pPr>
      <w:r w:rsidRPr="000A704A">
        <w:rPr>
          <w:b/>
          <w:bCs/>
        </w:rPr>
        <w:t>25th Amendment (1967) – Presidential Succession</w:t>
      </w:r>
    </w:p>
    <w:p w14:paraId="5F979379" w14:textId="77777777" w:rsidR="000A704A" w:rsidRPr="000A704A" w:rsidRDefault="000A704A" w:rsidP="000A704A">
      <w:r w:rsidRPr="000A704A">
        <w:t>Clarifies what happens if:</w:t>
      </w:r>
    </w:p>
    <w:p w14:paraId="55016485" w14:textId="77777777" w:rsidR="000A704A" w:rsidRPr="000A704A" w:rsidRDefault="000A704A" w:rsidP="000A704A">
      <w:pPr>
        <w:numPr>
          <w:ilvl w:val="0"/>
          <w:numId w:val="63"/>
        </w:numPr>
      </w:pPr>
      <w:r w:rsidRPr="000A704A">
        <w:t>The president dies (VP becomes president).</w:t>
      </w:r>
    </w:p>
    <w:p w14:paraId="317A1ACF" w14:textId="77777777" w:rsidR="000A704A" w:rsidRPr="000A704A" w:rsidRDefault="000A704A" w:rsidP="000A704A">
      <w:pPr>
        <w:numPr>
          <w:ilvl w:val="0"/>
          <w:numId w:val="63"/>
        </w:numPr>
      </w:pPr>
      <w:r w:rsidRPr="000A704A">
        <w:t>The president is disabled (temporary or permanent).</w:t>
      </w:r>
    </w:p>
    <w:p w14:paraId="34633E88" w14:textId="77777777" w:rsidR="000A704A" w:rsidRPr="000A704A" w:rsidRDefault="000A704A" w:rsidP="000A704A">
      <w:pPr>
        <w:numPr>
          <w:ilvl w:val="0"/>
          <w:numId w:val="63"/>
        </w:numPr>
      </w:pPr>
      <w:r w:rsidRPr="000A704A">
        <w:t>A VP needs to be replaced (president nominates, Congress confirms).</w:t>
      </w:r>
    </w:p>
    <w:p w14:paraId="5E62BE3F" w14:textId="77777777" w:rsidR="000A704A" w:rsidRPr="000A704A" w:rsidRDefault="000A704A" w:rsidP="000A704A">
      <w:r w:rsidRPr="000A704A">
        <w:t>Used in cases like Nixon resigning, and Reagan briefly transferring power for surgery.</w:t>
      </w:r>
    </w:p>
    <w:p w14:paraId="0D2964BC" w14:textId="77777777" w:rsidR="000A704A" w:rsidRPr="000A704A" w:rsidRDefault="000A704A" w:rsidP="000A704A">
      <w:r w:rsidRPr="000A704A">
        <w:pict w14:anchorId="79A9C3A2">
          <v:rect id="_x0000_i1364" style="width:0;height:1.5pt" o:hralign="center" o:hrstd="t" o:hr="t" fillcolor="#a0a0a0" stroked="f"/>
        </w:pict>
      </w:r>
    </w:p>
    <w:p w14:paraId="080A3EB7" w14:textId="77777777" w:rsidR="000A704A" w:rsidRPr="000A704A" w:rsidRDefault="000A704A" w:rsidP="000A704A">
      <w:pPr>
        <w:rPr>
          <w:b/>
          <w:bCs/>
        </w:rPr>
      </w:pPr>
      <w:r w:rsidRPr="000A704A">
        <w:rPr>
          <w:b/>
          <w:bCs/>
        </w:rPr>
        <w:t>26th Amendment (1971) – Voting Age to 18</w:t>
      </w:r>
    </w:p>
    <w:p w14:paraId="0C14B1B9" w14:textId="77777777" w:rsidR="000A704A" w:rsidRPr="000A704A" w:rsidRDefault="000A704A" w:rsidP="000A704A">
      <w:r w:rsidRPr="000A704A">
        <w:t>No one 18 or older can be denied the right to vote based on age.</w:t>
      </w:r>
    </w:p>
    <w:p w14:paraId="10F2C560" w14:textId="77777777" w:rsidR="000A704A" w:rsidRPr="000A704A" w:rsidRDefault="000A704A" w:rsidP="000A704A">
      <w:r w:rsidRPr="000A704A">
        <w:t>Prompted by Vietnam War protests: “Old enough to fight, old enough to vote.”</w:t>
      </w:r>
    </w:p>
    <w:p w14:paraId="4C8AAC12" w14:textId="77777777" w:rsidR="000A704A" w:rsidRPr="000A704A" w:rsidRDefault="000A704A" w:rsidP="000A704A">
      <w:r w:rsidRPr="000A704A">
        <w:pict w14:anchorId="00C3099A">
          <v:rect id="_x0000_i1365" style="width:0;height:1.5pt" o:hralign="center" o:hrstd="t" o:hr="t" fillcolor="#a0a0a0" stroked="f"/>
        </w:pict>
      </w:r>
    </w:p>
    <w:p w14:paraId="7EF81137" w14:textId="77777777" w:rsidR="000A704A" w:rsidRPr="000A704A" w:rsidRDefault="000A704A" w:rsidP="000A704A">
      <w:pPr>
        <w:rPr>
          <w:b/>
          <w:bCs/>
        </w:rPr>
      </w:pPr>
      <w:r w:rsidRPr="000A704A">
        <w:rPr>
          <w:b/>
          <w:bCs/>
        </w:rPr>
        <w:t>27th Amendment (1992) – Congressional Pay Raises</w:t>
      </w:r>
    </w:p>
    <w:p w14:paraId="0DB973A7" w14:textId="77777777" w:rsidR="000A704A" w:rsidRPr="000A704A" w:rsidRDefault="000A704A" w:rsidP="000A704A">
      <w:r w:rsidRPr="000A704A">
        <w:t>Congressional pay increases only take effect after the next election.</w:t>
      </w:r>
    </w:p>
    <w:p w14:paraId="1E968D22" w14:textId="77777777" w:rsidR="000A704A" w:rsidRPr="000A704A" w:rsidRDefault="000A704A" w:rsidP="000A704A">
      <w:r w:rsidRPr="000A704A">
        <w:t>Originally proposed in 1789, ratified over 200 years later! Intended to prevent Congress from giving itself immediate raises.</w:t>
      </w:r>
    </w:p>
    <w:p w14:paraId="207D20A7"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Part 6: Interpreting the Constitution – Judicial Review and Landmark Cases</w:t>
      </w:r>
    </w:p>
    <w:p w14:paraId="7B5A768A" w14:textId="77777777" w:rsidR="000A704A" w:rsidRPr="000A704A" w:rsidRDefault="000A704A" w:rsidP="000A704A">
      <w:r w:rsidRPr="000A704A">
        <w:pict w14:anchorId="1A387A9A">
          <v:rect id="_x0000_i1447" style="width:0;height:1.5pt" o:hralign="center" o:hrstd="t" o:hr="t" fillcolor="#a0a0a0" stroked="f"/>
        </w:pict>
      </w:r>
    </w:p>
    <w:p w14:paraId="5882951A"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Marbury v. Madison (1803): Establishing Judicial Review</w:t>
      </w:r>
    </w:p>
    <w:p w14:paraId="249EE1C9" w14:textId="77777777" w:rsidR="000A704A" w:rsidRPr="000A704A" w:rsidRDefault="000A704A" w:rsidP="000A704A">
      <w:r w:rsidRPr="000A704A">
        <w:t xml:space="preserve">In this foundational case, the Supreme Court, under Chief Justice John Marshall, established the principle of </w:t>
      </w:r>
      <w:r w:rsidRPr="000A704A">
        <w:rPr>
          <w:b/>
          <w:bCs/>
        </w:rPr>
        <w:t>judicial review</w:t>
      </w:r>
      <w:r w:rsidRPr="000A704A">
        <w:t xml:space="preserve">, empowering courts to invalidate laws that conflict with the Constitution. This decision affirmed the judiciary's role as a co-equal branch of government, ensuring that no law or executive action could supersede the Constitution's authority. </w:t>
      </w:r>
      <w:r w:rsidRPr="000A704A">
        <w:rPr>
          <w:rFonts w:ascii="Arial" w:hAnsi="Arial" w:cs="Arial"/>
        </w:rPr>
        <w:t>​</w:t>
      </w:r>
      <w:hyperlink r:id="rId5" w:tgtFrame="_blank" w:history="1">
        <w:r w:rsidRPr="000A704A">
          <w:rPr>
            <w:rStyle w:val="Hyperlink"/>
          </w:rPr>
          <w:t>Wikipedia</w:t>
        </w:r>
      </w:hyperlink>
    </w:p>
    <w:p w14:paraId="7E489F9A" w14:textId="77777777" w:rsidR="000A704A" w:rsidRPr="000A704A" w:rsidRDefault="000A704A" w:rsidP="000A704A">
      <w:r w:rsidRPr="000A704A">
        <w:lastRenderedPageBreak/>
        <w:pict w14:anchorId="03C43167">
          <v:rect id="_x0000_i1448" style="width:0;height:1.5pt" o:hralign="center" o:hrstd="t" o:hr="t" fillcolor="#a0a0a0" stroked="f"/>
        </w:pict>
      </w:r>
    </w:p>
    <w:p w14:paraId="431FD101"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McCulloch v. Maryland (1819): Federal Supremacy and Implied Powers</w:t>
      </w:r>
    </w:p>
    <w:p w14:paraId="36A1E928" w14:textId="77777777" w:rsidR="000A704A" w:rsidRPr="000A704A" w:rsidRDefault="000A704A" w:rsidP="000A704A">
      <w:r w:rsidRPr="000A704A">
        <w:t xml:space="preserve">This case addressed whether Congress had the authority to establish a national bank and if a state could tax it. The Court ruled that Congress possessed implied powers under the Necessary and Proper Clause and that states could not impede valid constitutional exercises of federal power, reinforcing the supremacy of federal law. </w:t>
      </w:r>
      <w:r w:rsidRPr="000A704A">
        <w:rPr>
          <w:rFonts w:ascii="Arial" w:hAnsi="Arial" w:cs="Arial"/>
        </w:rPr>
        <w:t>​</w:t>
      </w:r>
      <w:hyperlink r:id="rId6" w:tgtFrame="_blank" w:history="1">
        <w:r w:rsidRPr="000A704A">
          <w:rPr>
            <w:rStyle w:val="Hyperlink"/>
          </w:rPr>
          <w:t>Wikipedia</w:t>
        </w:r>
      </w:hyperlink>
    </w:p>
    <w:p w14:paraId="7C7A7C8B" w14:textId="77777777" w:rsidR="000A704A" w:rsidRPr="000A704A" w:rsidRDefault="000A704A" w:rsidP="000A704A">
      <w:r w:rsidRPr="000A704A">
        <w:pict w14:anchorId="18A7EC86">
          <v:rect id="_x0000_i1449" style="width:0;height:1.5pt" o:hralign="center" o:hrstd="t" o:hr="t" fillcolor="#a0a0a0" stroked="f"/>
        </w:pict>
      </w:r>
    </w:p>
    <w:p w14:paraId="0208D89C" w14:textId="77777777" w:rsidR="000A704A" w:rsidRPr="000A704A" w:rsidRDefault="000A704A" w:rsidP="000A704A">
      <w:pPr>
        <w:rPr>
          <w:b/>
          <w:bCs/>
        </w:rPr>
      </w:pPr>
      <w:r w:rsidRPr="000A704A">
        <w:rPr>
          <w:rFonts w:ascii="Segoe UI Emoji" w:hAnsi="Segoe UI Emoji" w:cs="Segoe UI Emoji"/>
          <w:b/>
          <w:bCs/>
        </w:rPr>
        <w:t>🧑🏿</w:t>
      </w:r>
      <w:r w:rsidRPr="000A704A">
        <w:rPr>
          <w:b/>
          <w:bCs/>
        </w:rPr>
        <w:t>‍</w:t>
      </w:r>
      <w:r w:rsidRPr="000A704A">
        <w:rPr>
          <w:rFonts w:ascii="Segoe UI Emoji" w:hAnsi="Segoe UI Emoji" w:cs="Segoe UI Emoji"/>
          <w:b/>
          <w:bCs/>
        </w:rPr>
        <w:t>⚖️</w:t>
      </w:r>
      <w:r w:rsidRPr="000A704A">
        <w:rPr>
          <w:b/>
          <w:bCs/>
        </w:rPr>
        <w:t xml:space="preserve"> Dred Scott v. Sandford (1857): A Controversial Decision</w:t>
      </w:r>
    </w:p>
    <w:p w14:paraId="286A92BE" w14:textId="77777777" w:rsidR="000A704A" w:rsidRPr="000A704A" w:rsidRDefault="000A704A" w:rsidP="000A704A">
      <w:r w:rsidRPr="000A704A">
        <w:t xml:space="preserve">In a deeply divisive ruling, the Court declared that African Americans, whether enslaved or free, could not be American citizens and that Congress lacked the authority to prohibit slavery in U.S. territories. This decision exacerbated sectional tensions, contributing to the onset of the Civil War. </w:t>
      </w:r>
      <w:r w:rsidRPr="000A704A">
        <w:rPr>
          <w:rFonts w:ascii="Arial" w:hAnsi="Arial" w:cs="Arial"/>
        </w:rPr>
        <w:t>​</w:t>
      </w:r>
      <w:hyperlink r:id="rId7" w:tgtFrame="_blank" w:history="1">
        <w:r w:rsidRPr="000A704A">
          <w:rPr>
            <w:rStyle w:val="Hyperlink"/>
          </w:rPr>
          <w:t>Wikipedia</w:t>
        </w:r>
      </w:hyperlink>
    </w:p>
    <w:p w14:paraId="1B8C541A" w14:textId="77777777" w:rsidR="000A704A" w:rsidRPr="000A704A" w:rsidRDefault="000A704A" w:rsidP="000A704A">
      <w:r w:rsidRPr="000A704A">
        <w:pict w14:anchorId="7D299BAE">
          <v:rect id="_x0000_i1450" style="width:0;height:1.5pt" o:hralign="center" o:hrstd="t" o:hr="t" fillcolor="#a0a0a0" stroked="f"/>
        </w:pict>
      </w:r>
    </w:p>
    <w:p w14:paraId="71832217"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District of Columbia v. Heller (2008): Individual Right to Bear Arms</w:t>
      </w:r>
    </w:p>
    <w:p w14:paraId="4EBFB27B" w14:textId="77777777" w:rsidR="000A704A" w:rsidRPr="000A704A" w:rsidRDefault="000A704A" w:rsidP="000A704A">
      <w:r w:rsidRPr="000A704A">
        <w:t xml:space="preserve">The Court held that the Second Amendment protects an individual's right to possess firearms unconnected with service in a militia, striking down a D.C. law that banned handgun possession. This landmark decision reshaped the national discourse on gun rights. </w:t>
      </w:r>
      <w:r w:rsidRPr="000A704A">
        <w:rPr>
          <w:rFonts w:ascii="Arial" w:hAnsi="Arial" w:cs="Arial"/>
        </w:rPr>
        <w:t>​</w:t>
      </w:r>
      <w:hyperlink r:id="rId8" w:tgtFrame="_blank" w:history="1">
        <w:r w:rsidRPr="000A704A">
          <w:rPr>
            <w:rStyle w:val="Hyperlink"/>
          </w:rPr>
          <w:t>Wikipedia</w:t>
        </w:r>
      </w:hyperlink>
    </w:p>
    <w:p w14:paraId="2B2F08B4" w14:textId="77777777" w:rsidR="000A704A" w:rsidRPr="000A704A" w:rsidRDefault="000A704A" w:rsidP="000A704A">
      <w:r w:rsidRPr="000A704A">
        <w:pict w14:anchorId="40465B98">
          <v:rect id="_x0000_i1451" style="width:0;height:1.5pt" o:hralign="center" o:hrstd="t" o:hr="t" fillcolor="#a0a0a0" stroked="f"/>
        </w:pict>
      </w:r>
    </w:p>
    <w:p w14:paraId="466DAA12"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Part 7: Contemporary Constitutional Debates</w:t>
      </w:r>
    </w:p>
    <w:p w14:paraId="782255B8" w14:textId="77777777" w:rsidR="000A704A" w:rsidRPr="000A704A" w:rsidRDefault="000A704A" w:rsidP="000A704A">
      <w:r w:rsidRPr="000A704A">
        <w:pict w14:anchorId="6634B9F2">
          <v:rect id="_x0000_i1452" style="width:0;height:1.5pt" o:hralign="center" o:hrstd="t" o:hr="t" fillcolor="#a0a0a0" stroked="f"/>
        </w:pict>
      </w:r>
    </w:p>
    <w:p w14:paraId="583F643C"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Separation of Powers and the Unitary Executive Theory</w:t>
      </w:r>
    </w:p>
    <w:p w14:paraId="12F53D52" w14:textId="77777777" w:rsidR="000A704A" w:rsidRPr="000A704A" w:rsidRDefault="000A704A" w:rsidP="000A704A">
      <w:r w:rsidRPr="000A704A">
        <w:t xml:space="preserve">The Supreme Court is reviewing </w:t>
      </w:r>
      <w:r w:rsidRPr="000A704A">
        <w:rPr>
          <w:i/>
          <w:iCs/>
        </w:rPr>
        <w:t>Trump v. Wilcox</w:t>
      </w:r>
      <w:r w:rsidRPr="000A704A">
        <w:t xml:space="preserve">, a case that could expand presidential control over federal agencies by potentially dismantling the precedent set by </w:t>
      </w:r>
      <w:r w:rsidRPr="000A704A">
        <w:rPr>
          <w:i/>
          <w:iCs/>
        </w:rPr>
        <w:t>Humphrey’s Executor</w:t>
      </w:r>
      <w:r w:rsidRPr="000A704A">
        <w:t xml:space="preserve"> (1935). If the Court sides with the unitary executive theory, it could grant the president sweeping authority to remove officials in independent agencies, significantly altering the balance of power within the federal government. </w:t>
      </w:r>
      <w:r w:rsidRPr="000A704A">
        <w:rPr>
          <w:rFonts w:ascii="Arial" w:hAnsi="Arial" w:cs="Arial"/>
        </w:rPr>
        <w:t>​</w:t>
      </w:r>
      <w:hyperlink r:id="rId9" w:tgtFrame="_blank" w:history="1">
        <w:r w:rsidRPr="000A704A">
          <w:rPr>
            <w:rStyle w:val="Hyperlink"/>
          </w:rPr>
          <w:t>Vox</w:t>
        </w:r>
      </w:hyperlink>
    </w:p>
    <w:p w14:paraId="653E3F5D" w14:textId="77777777" w:rsidR="000A704A" w:rsidRPr="000A704A" w:rsidRDefault="000A704A" w:rsidP="000A704A">
      <w:r w:rsidRPr="000A704A">
        <w:pict w14:anchorId="0FCE700E">
          <v:rect id="_x0000_i1453" style="width:0;height:1.5pt" o:hralign="center" o:hrstd="t" o:hr="t" fillcolor="#a0a0a0" stroked="f"/>
        </w:pict>
      </w:r>
    </w:p>
    <w:p w14:paraId="2011C50E"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Religion in Public Education</w:t>
      </w:r>
    </w:p>
    <w:p w14:paraId="64C15DA2" w14:textId="77777777" w:rsidR="000A704A" w:rsidRPr="000A704A" w:rsidRDefault="000A704A" w:rsidP="000A704A">
      <w:r w:rsidRPr="000A704A">
        <w:lastRenderedPageBreak/>
        <w:t xml:space="preserve">In </w:t>
      </w:r>
      <w:r w:rsidRPr="000A704A">
        <w:rPr>
          <w:i/>
          <w:iCs/>
        </w:rPr>
        <w:t>Oklahoma Statewide Charter School Board v. Drummond</w:t>
      </w:r>
      <w:r w:rsidRPr="000A704A">
        <w:t xml:space="preserve">, the Court will decide whether a religious institution can operate as a publicly funded charter school. This case challenges the traditional separation of church and state in public education, with potential implications for how religious instruction is funded and administered in publicly funded schools. </w:t>
      </w:r>
      <w:r w:rsidRPr="000A704A">
        <w:rPr>
          <w:rFonts w:ascii="Arial" w:hAnsi="Arial" w:cs="Arial"/>
        </w:rPr>
        <w:t>​</w:t>
      </w:r>
      <w:hyperlink r:id="rId10" w:tgtFrame="_blank" w:history="1">
        <w:r w:rsidRPr="000A704A">
          <w:rPr>
            <w:rStyle w:val="Hyperlink"/>
          </w:rPr>
          <w:t>Vox</w:t>
        </w:r>
      </w:hyperlink>
    </w:p>
    <w:p w14:paraId="69320EDA" w14:textId="77777777" w:rsidR="000A704A" w:rsidRPr="000A704A" w:rsidRDefault="000A704A" w:rsidP="000A704A">
      <w:r w:rsidRPr="000A704A">
        <w:pict w14:anchorId="7DAD7537">
          <v:rect id="_x0000_i1454" style="width:0;height:1.5pt" o:hralign="center" o:hrstd="t" o:hr="t" fillcolor="#a0a0a0" stroked="f"/>
        </w:pict>
      </w:r>
    </w:p>
    <w:p w14:paraId="4070BCD4" w14:textId="77777777" w:rsidR="000A704A" w:rsidRPr="000A704A" w:rsidRDefault="000A704A" w:rsidP="000A704A">
      <w:pPr>
        <w:rPr>
          <w:b/>
          <w:bCs/>
        </w:rPr>
      </w:pPr>
      <w:r w:rsidRPr="000A704A">
        <w:rPr>
          <w:rFonts w:ascii="Segoe UI Emoji" w:hAnsi="Segoe UI Emoji" w:cs="Segoe UI Emoji"/>
          <w:b/>
          <w:bCs/>
        </w:rPr>
        <w:t>🏳️</w:t>
      </w:r>
      <w:r w:rsidRPr="000A704A">
        <w:rPr>
          <w:b/>
          <w:bCs/>
        </w:rPr>
        <w:t>‍</w:t>
      </w:r>
      <w:r w:rsidRPr="000A704A">
        <w:rPr>
          <w:rFonts w:ascii="Segoe UI Emoji" w:hAnsi="Segoe UI Emoji" w:cs="Segoe UI Emoji"/>
          <w:b/>
          <w:bCs/>
        </w:rPr>
        <w:t>🌈</w:t>
      </w:r>
      <w:r w:rsidRPr="000A704A">
        <w:rPr>
          <w:b/>
          <w:bCs/>
        </w:rPr>
        <w:t xml:space="preserve"> Parental Rights and LGBTQ+ Content in Schools</w:t>
      </w:r>
    </w:p>
    <w:p w14:paraId="4008DF9E" w14:textId="77777777" w:rsidR="000A704A" w:rsidRPr="000A704A" w:rsidRDefault="000A704A" w:rsidP="000A704A">
      <w:r w:rsidRPr="000A704A">
        <w:t xml:space="preserve">The upcoming case </w:t>
      </w:r>
      <w:r w:rsidRPr="000A704A">
        <w:rPr>
          <w:i/>
          <w:iCs/>
        </w:rPr>
        <w:t>Mahmoud v. Taylor</w:t>
      </w:r>
      <w:r w:rsidRPr="000A704A">
        <w:t xml:space="preserve"> involves parents seeking the right to opt their children out of lessons featuring LGBTQ+ themes, citing religious objections. The Court's decision could set a precedent affecting curriculum planning and the extent to which personal beliefs can dictate public education content. </w:t>
      </w:r>
      <w:r w:rsidRPr="000A704A">
        <w:rPr>
          <w:rFonts w:ascii="Arial" w:hAnsi="Arial" w:cs="Arial"/>
        </w:rPr>
        <w:t>​</w:t>
      </w:r>
      <w:hyperlink r:id="rId11" w:tgtFrame="_blank" w:history="1">
        <w:r w:rsidRPr="000A704A">
          <w:rPr>
            <w:rStyle w:val="Hyperlink"/>
          </w:rPr>
          <w:t>Vox</w:t>
        </w:r>
      </w:hyperlink>
    </w:p>
    <w:p w14:paraId="2F7778A1" w14:textId="77777777" w:rsidR="000A704A" w:rsidRPr="000A704A" w:rsidRDefault="000A704A" w:rsidP="000A704A">
      <w:r w:rsidRPr="000A704A">
        <w:pict w14:anchorId="0276BEAA">
          <v:rect id="_x0000_i1455" style="width:0;height:1.5pt" o:hralign="center" o:hrstd="t" o:hr="t" fillcolor="#a0a0a0" stroked="f"/>
        </w:pict>
      </w:r>
    </w:p>
    <w:p w14:paraId="155B963A" w14:textId="77777777" w:rsidR="000A704A" w:rsidRPr="000A704A" w:rsidRDefault="000A704A" w:rsidP="000A704A">
      <w:pPr>
        <w:rPr>
          <w:b/>
          <w:bCs/>
        </w:rPr>
      </w:pPr>
      <w:r w:rsidRPr="000A704A">
        <w:rPr>
          <w:rFonts w:ascii="Segoe UI Emoji" w:hAnsi="Segoe UI Emoji" w:cs="Segoe UI Emoji"/>
          <w:b/>
          <w:bCs/>
        </w:rPr>
        <w:t>🏁</w:t>
      </w:r>
      <w:r w:rsidRPr="000A704A">
        <w:rPr>
          <w:b/>
          <w:bCs/>
        </w:rPr>
        <w:t xml:space="preserve"> Conclusion</w:t>
      </w:r>
    </w:p>
    <w:p w14:paraId="759EEB76" w14:textId="77777777" w:rsidR="000A704A" w:rsidRPr="000A704A" w:rsidRDefault="000A704A" w:rsidP="000A704A">
      <w:r w:rsidRPr="000A704A">
        <w:t>The U.S. Constitution remains a living document, continually interpreted and reinterpreted to address the evolving needs and values of society. Through landmark Supreme Court decisions and ongoing debates, it continues to shape the legal and cultural landscape of the nation.</w:t>
      </w:r>
    </w:p>
    <w:p w14:paraId="4D85A6B3" w14:textId="77777777" w:rsidR="00DA42AC" w:rsidRPr="000A704A" w:rsidRDefault="00DA42AC" w:rsidP="000A704A"/>
    <w:sectPr w:rsidR="00DA42AC" w:rsidRPr="000A70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430D9"/>
    <w:multiLevelType w:val="multilevel"/>
    <w:tmpl w:val="59347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B63385"/>
    <w:multiLevelType w:val="multilevel"/>
    <w:tmpl w:val="859A0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E08BD"/>
    <w:multiLevelType w:val="multilevel"/>
    <w:tmpl w:val="B8982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475F36"/>
    <w:multiLevelType w:val="multilevel"/>
    <w:tmpl w:val="E6363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C95324"/>
    <w:multiLevelType w:val="multilevel"/>
    <w:tmpl w:val="B512E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1C29A6"/>
    <w:multiLevelType w:val="multilevel"/>
    <w:tmpl w:val="DA84A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D76893"/>
    <w:multiLevelType w:val="multilevel"/>
    <w:tmpl w:val="32045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2D030B"/>
    <w:multiLevelType w:val="multilevel"/>
    <w:tmpl w:val="E9F2B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8B0F5B"/>
    <w:multiLevelType w:val="multilevel"/>
    <w:tmpl w:val="869CA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3F722C"/>
    <w:multiLevelType w:val="multilevel"/>
    <w:tmpl w:val="B9769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AF2364"/>
    <w:multiLevelType w:val="multilevel"/>
    <w:tmpl w:val="DFAC6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714183"/>
    <w:multiLevelType w:val="multilevel"/>
    <w:tmpl w:val="174AC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4D3749"/>
    <w:multiLevelType w:val="multilevel"/>
    <w:tmpl w:val="72A21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7273A1"/>
    <w:multiLevelType w:val="multilevel"/>
    <w:tmpl w:val="700CF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CC5A51"/>
    <w:multiLevelType w:val="multilevel"/>
    <w:tmpl w:val="5CA82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356E97"/>
    <w:multiLevelType w:val="multilevel"/>
    <w:tmpl w:val="BDEE0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AB2986"/>
    <w:multiLevelType w:val="multilevel"/>
    <w:tmpl w:val="79D8E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B7065C"/>
    <w:multiLevelType w:val="multilevel"/>
    <w:tmpl w:val="5F62C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442644"/>
    <w:multiLevelType w:val="multilevel"/>
    <w:tmpl w:val="8A3A5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52377C5"/>
    <w:multiLevelType w:val="multilevel"/>
    <w:tmpl w:val="14A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528289A"/>
    <w:multiLevelType w:val="multilevel"/>
    <w:tmpl w:val="9E22F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53F0939"/>
    <w:multiLevelType w:val="multilevel"/>
    <w:tmpl w:val="171E5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6D85C3A"/>
    <w:multiLevelType w:val="multilevel"/>
    <w:tmpl w:val="DA86F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7232B23"/>
    <w:multiLevelType w:val="multilevel"/>
    <w:tmpl w:val="0BE21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1FB36EA"/>
    <w:multiLevelType w:val="multilevel"/>
    <w:tmpl w:val="FCD62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2325492"/>
    <w:multiLevelType w:val="multilevel"/>
    <w:tmpl w:val="5AFE5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2AB0307"/>
    <w:multiLevelType w:val="multilevel"/>
    <w:tmpl w:val="84DEA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2B87CE5"/>
    <w:multiLevelType w:val="multilevel"/>
    <w:tmpl w:val="681C7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36851FE"/>
    <w:multiLevelType w:val="multilevel"/>
    <w:tmpl w:val="7DC21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5617CA7"/>
    <w:multiLevelType w:val="multilevel"/>
    <w:tmpl w:val="B08A3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69404BB"/>
    <w:multiLevelType w:val="multilevel"/>
    <w:tmpl w:val="52865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8723364"/>
    <w:multiLevelType w:val="multilevel"/>
    <w:tmpl w:val="66CC3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AF930AD"/>
    <w:multiLevelType w:val="multilevel"/>
    <w:tmpl w:val="1E18D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B491886"/>
    <w:multiLevelType w:val="multilevel"/>
    <w:tmpl w:val="0C185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BCA7992"/>
    <w:multiLevelType w:val="multilevel"/>
    <w:tmpl w:val="633A2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C9F50CB"/>
    <w:multiLevelType w:val="multilevel"/>
    <w:tmpl w:val="9F74B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12865D0"/>
    <w:multiLevelType w:val="multilevel"/>
    <w:tmpl w:val="5B08C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70B2838"/>
    <w:multiLevelType w:val="multilevel"/>
    <w:tmpl w:val="3E98B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78208E2"/>
    <w:multiLevelType w:val="multilevel"/>
    <w:tmpl w:val="04687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F983846"/>
    <w:multiLevelType w:val="multilevel"/>
    <w:tmpl w:val="20385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3617120"/>
    <w:multiLevelType w:val="multilevel"/>
    <w:tmpl w:val="3FFAC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4311251"/>
    <w:multiLevelType w:val="multilevel"/>
    <w:tmpl w:val="ACEA3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5F1395D"/>
    <w:multiLevelType w:val="multilevel"/>
    <w:tmpl w:val="D85A7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8335BA3"/>
    <w:multiLevelType w:val="multilevel"/>
    <w:tmpl w:val="87D47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A5075B2"/>
    <w:multiLevelType w:val="multilevel"/>
    <w:tmpl w:val="21F2C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0597A24"/>
    <w:multiLevelType w:val="multilevel"/>
    <w:tmpl w:val="1B9A5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0A8517D"/>
    <w:multiLevelType w:val="multilevel"/>
    <w:tmpl w:val="ED441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0C82E14"/>
    <w:multiLevelType w:val="multilevel"/>
    <w:tmpl w:val="01149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0EA2C03"/>
    <w:multiLevelType w:val="multilevel"/>
    <w:tmpl w:val="73C832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1385B66"/>
    <w:multiLevelType w:val="multilevel"/>
    <w:tmpl w:val="49AE26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3A8753B"/>
    <w:multiLevelType w:val="multilevel"/>
    <w:tmpl w:val="599E9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57503D7"/>
    <w:multiLevelType w:val="multilevel"/>
    <w:tmpl w:val="EB5A8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6F04828"/>
    <w:multiLevelType w:val="multilevel"/>
    <w:tmpl w:val="B204D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8CC1DFD"/>
    <w:multiLevelType w:val="multilevel"/>
    <w:tmpl w:val="6C3EE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CCA4E23"/>
    <w:multiLevelType w:val="multilevel"/>
    <w:tmpl w:val="99B43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CFA0063"/>
    <w:multiLevelType w:val="multilevel"/>
    <w:tmpl w:val="0052A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D4D7069"/>
    <w:multiLevelType w:val="multilevel"/>
    <w:tmpl w:val="9A9496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E910D01"/>
    <w:multiLevelType w:val="multilevel"/>
    <w:tmpl w:val="237E1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F845BDF"/>
    <w:multiLevelType w:val="multilevel"/>
    <w:tmpl w:val="74B24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24519F9"/>
    <w:multiLevelType w:val="multilevel"/>
    <w:tmpl w:val="30B05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3B4043B"/>
    <w:multiLevelType w:val="multilevel"/>
    <w:tmpl w:val="E180A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81E6002"/>
    <w:multiLevelType w:val="multilevel"/>
    <w:tmpl w:val="D4A07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BAA7201"/>
    <w:multiLevelType w:val="multilevel"/>
    <w:tmpl w:val="AD9EF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5309197">
    <w:abstractNumId w:val="52"/>
  </w:num>
  <w:num w:numId="2" w16cid:durableId="1158303896">
    <w:abstractNumId w:val="9"/>
  </w:num>
  <w:num w:numId="3" w16cid:durableId="1718626881">
    <w:abstractNumId w:val="54"/>
  </w:num>
  <w:num w:numId="4" w16cid:durableId="1130629011">
    <w:abstractNumId w:val="32"/>
  </w:num>
  <w:num w:numId="5" w16cid:durableId="829909564">
    <w:abstractNumId w:val="44"/>
  </w:num>
  <w:num w:numId="6" w16cid:durableId="785537703">
    <w:abstractNumId w:val="23"/>
  </w:num>
  <w:num w:numId="7" w16cid:durableId="621035066">
    <w:abstractNumId w:val="62"/>
  </w:num>
  <w:num w:numId="8" w16cid:durableId="1767457066">
    <w:abstractNumId w:val="4"/>
  </w:num>
  <w:num w:numId="9" w16cid:durableId="1795899480">
    <w:abstractNumId w:val="10"/>
  </w:num>
  <w:num w:numId="10" w16cid:durableId="1249189800">
    <w:abstractNumId w:val="20"/>
  </w:num>
  <w:num w:numId="11" w16cid:durableId="640110827">
    <w:abstractNumId w:val="29"/>
  </w:num>
  <w:num w:numId="12" w16cid:durableId="1188762307">
    <w:abstractNumId w:val="1"/>
  </w:num>
  <w:num w:numId="13" w16cid:durableId="1190488438">
    <w:abstractNumId w:val="53"/>
  </w:num>
  <w:num w:numId="14" w16cid:durableId="1577393482">
    <w:abstractNumId w:val="24"/>
  </w:num>
  <w:num w:numId="15" w16cid:durableId="1551378038">
    <w:abstractNumId w:val="51"/>
  </w:num>
  <w:num w:numId="16" w16cid:durableId="586695204">
    <w:abstractNumId w:val="36"/>
  </w:num>
  <w:num w:numId="17" w16cid:durableId="1454252287">
    <w:abstractNumId w:val="12"/>
  </w:num>
  <w:num w:numId="18" w16cid:durableId="1989816875">
    <w:abstractNumId w:val="7"/>
  </w:num>
  <w:num w:numId="19" w16cid:durableId="224218942">
    <w:abstractNumId w:val="47"/>
  </w:num>
  <w:num w:numId="20" w16cid:durableId="1640383175">
    <w:abstractNumId w:val="43"/>
  </w:num>
  <w:num w:numId="21" w16cid:durableId="621050">
    <w:abstractNumId w:val="8"/>
  </w:num>
  <w:num w:numId="22" w16cid:durableId="757557274">
    <w:abstractNumId w:val="37"/>
  </w:num>
  <w:num w:numId="23" w16cid:durableId="1897661294">
    <w:abstractNumId w:val="55"/>
  </w:num>
  <w:num w:numId="24" w16cid:durableId="529490217">
    <w:abstractNumId w:val="31"/>
  </w:num>
  <w:num w:numId="25" w16cid:durableId="1385254626">
    <w:abstractNumId w:val="13"/>
  </w:num>
  <w:num w:numId="26" w16cid:durableId="702175777">
    <w:abstractNumId w:val="30"/>
  </w:num>
  <w:num w:numId="27" w16cid:durableId="1136602582">
    <w:abstractNumId w:val="46"/>
  </w:num>
  <w:num w:numId="28" w16cid:durableId="781262557">
    <w:abstractNumId w:val="18"/>
  </w:num>
  <w:num w:numId="29" w16cid:durableId="967206889">
    <w:abstractNumId w:val="27"/>
  </w:num>
  <w:num w:numId="30" w16cid:durableId="1249509506">
    <w:abstractNumId w:val="34"/>
  </w:num>
  <w:num w:numId="31" w16cid:durableId="176769693">
    <w:abstractNumId w:val="17"/>
  </w:num>
  <w:num w:numId="32" w16cid:durableId="1997033996">
    <w:abstractNumId w:val="19"/>
  </w:num>
  <w:num w:numId="33" w16cid:durableId="784814616">
    <w:abstractNumId w:val="40"/>
  </w:num>
  <w:num w:numId="34" w16cid:durableId="335495259">
    <w:abstractNumId w:val="35"/>
  </w:num>
  <w:num w:numId="35" w16cid:durableId="730734727">
    <w:abstractNumId w:val="61"/>
  </w:num>
  <w:num w:numId="36" w16cid:durableId="1615676026">
    <w:abstractNumId w:val="50"/>
  </w:num>
  <w:num w:numId="37" w16cid:durableId="1022436650">
    <w:abstractNumId w:val="58"/>
  </w:num>
  <w:num w:numId="38" w16cid:durableId="268195773">
    <w:abstractNumId w:val="60"/>
  </w:num>
  <w:num w:numId="39" w16cid:durableId="1844970632">
    <w:abstractNumId w:val="49"/>
  </w:num>
  <w:num w:numId="40" w16cid:durableId="310063104">
    <w:abstractNumId w:val="2"/>
  </w:num>
  <w:num w:numId="41" w16cid:durableId="485707268">
    <w:abstractNumId w:val="26"/>
  </w:num>
  <w:num w:numId="42" w16cid:durableId="1891989551">
    <w:abstractNumId w:val="59"/>
  </w:num>
  <w:num w:numId="43" w16cid:durableId="646588759">
    <w:abstractNumId w:val="57"/>
  </w:num>
  <w:num w:numId="44" w16cid:durableId="580677496">
    <w:abstractNumId w:val="21"/>
  </w:num>
  <w:num w:numId="45" w16cid:durableId="1848595821">
    <w:abstractNumId w:val="38"/>
  </w:num>
  <w:num w:numId="46" w16cid:durableId="1312752925">
    <w:abstractNumId w:val="5"/>
  </w:num>
  <w:num w:numId="47" w16cid:durableId="1786462983">
    <w:abstractNumId w:val="14"/>
  </w:num>
  <w:num w:numId="48" w16cid:durableId="729958566">
    <w:abstractNumId w:val="25"/>
  </w:num>
  <w:num w:numId="49" w16cid:durableId="66610537">
    <w:abstractNumId w:val="33"/>
  </w:num>
  <w:num w:numId="50" w16cid:durableId="2096970045">
    <w:abstractNumId w:val="3"/>
  </w:num>
  <w:num w:numId="51" w16cid:durableId="743840241">
    <w:abstractNumId w:val="15"/>
  </w:num>
  <w:num w:numId="52" w16cid:durableId="1421412417">
    <w:abstractNumId w:val="48"/>
  </w:num>
  <w:num w:numId="53" w16cid:durableId="1244334627">
    <w:abstractNumId w:val="41"/>
  </w:num>
  <w:num w:numId="54" w16cid:durableId="857814542">
    <w:abstractNumId w:val="0"/>
  </w:num>
  <w:num w:numId="55" w16cid:durableId="1846358177">
    <w:abstractNumId w:val="22"/>
  </w:num>
  <w:num w:numId="56" w16cid:durableId="273438602">
    <w:abstractNumId w:val="6"/>
  </w:num>
  <w:num w:numId="57" w16cid:durableId="2043282288">
    <w:abstractNumId w:val="11"/>
  </w:num>
  <w:num w:numId="58" w16cid:durableId="141124971">
    <w:abstractNumId w:val="16"/>
  </w:num>
  <w:num w:numId="59" w16cid:durableId="128598962">
    <w:abstractNumId w:val="39"/>
  </w:num>
  <w:num w:numId="60" w16cid:durableId="845753993">
    <w:abstractNumId w:val="45"/>
  </w:num>
  <w:num w:numId="61" w16cid:durableId="414984499">
    <w:abstractNumId w:val="56"/>
  </w:num>
  <w:num w:numId="62" w16cid:durableId="918754033">
    <w:abstractNumId w:val="42"/>
  </w:num>
  <w:num w:numId="63" w16cid:durableId="11015305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04A"/>
    <w:rsid w:val="000A704A"/>
    <w:rsid w:val="00251B8F"/>
    <w:rsid w:val="008F7AB1"/>
    <w:rsid w:val="00DA42AC"/>
    <w:rsid w:val="00F40D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DB6BD"/>
  <w15:chartTrackingRefBased/>
  <w15:docId w15:val="{9F95233F-BAC0-47E1-9D8B-C31F0BC74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A70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A70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A704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A704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A704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A704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A704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A704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A704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704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A704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A704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A704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A704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A704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704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A704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704A"/>
    <w:rPr>
      <w:rFonts w:eastAsiaTheme="majorEastAsia" w:cstheme="majorBidi"/>
      <w:color w:val="272727" w:themeColor="text1" w:themeTint="D8"/>
    </w:rPr>
  </w:style>
  <w:style w:type="paragraph" w:styleId="Title">
    <w:name w:val="Title"/>
    <w:basedOn w:val="Normal"/>
    <w:next w:val="Normal"/>
    <w:link w:val="TitleChar"/>
    <w:uiPriority w:val="10"/>
    <w:qFormat/>
    <w:rsid w:val="000A70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70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704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704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704A"/>
    <w:pPr>
      <w:spacing w:before="160"/>
      <w:jc w:val="center"/>
    </w:pPr>
    <w:rPr>
      <w:i/>
      <w:iCs/>
      <w:color w:val="404040" w:themeColor="text1" w:themeTint="BF"/>
    </w:rPr>
  </w:style>
  <w:style w:type="character" w:customStyle="1" w:styleId="QuoteChar">
    <w:name w:val="Quote Char"/>
    <w:basedOn w:val="DefaultParagraphFont"/>
    <w:link w:val="Quote"/>
    <w:uiPriority w:val="29"/>
    <w:rsid w:val="000A704A"/>
    <w:rPr>
      <w:i/>
      <w:iCs/>
      <w:color w:val="404040" w:themeColor="text1" w:themeTint="BF"/>
    </w:rPr>
  </w:style>
  <w:style w:type="paragraph" w:styleId="ListParagraph">
    <w:name w:val="List Paragraph"/>
    <w:basedOn w:val="Normal"/>
    <w:uiPriority w:val="34"/>
    <w:qFormat/>
    <w:rsid w:val="000A704A"/>
    <w:pPr>
      <w:ind w:left="720"/>
      <w:contextualSpacing/>
    </w:pPr>
  </w:style>
  <w:style w:type="character" w:styleId="IntenseEmphasis">
    <w:name w:val="Intense Emphasis"/>
    <w:basedOn w:val="DefaultParagraphFont"/>
    <w:uiPriority w:val="21"/>
    <w:qFormat/>
    <w:rsid w:val="000A704A"/>
    <w:rPr>
      <w:i/>
      <w:iCs/>
      <w:color w:val="0F4761" w:themeColor="accent1" w:themeShade="BF"/>
    </w:rPr>
  </w:style>
  <w:style w:type="paragraph" w:styleId="IntenseQuote">
    <w:name w:val="Intense Quote"/>
    <w:basedOn w:val="Normal"/>
    <w:next w:val="Normal"/>
    <w:link w:val="IntenseQuoteChar"/>
    <w:uiPriority w:val="30"/>
    <w:qFormat/>
    <w:rsid w:val="000A70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A704A"/>
    <w:rPr>
      <w:i/>
      <w:iCs/>
      <w:color w:val="0F4761" w:themeColor="accent1" w:themeShade="BF"/>
    </w:rPr>
  </w:style>
  <w:style w:type="character" w:styleId="IntenseReference">
    <w:name w:val="Intense Reference"/>
    <w:basedOn w:val="DefaultParagraphFont"/>
    <w:uiPriority w:val="32"/>
    <w:qFormat/>
    <w:rsid w:val="000A704A"/>
    <w:rPr>
      <w:b/>
      <w:bCs/>
      <w:smallCaps/>
      <w:color w:val="0F4761" w:themeColor="accent1" w:themeShade="BF"/>
      <w:spacing w:val="5"/>
    </w:rPr>
  </w:style>
  <w:style w:type="character" w:styleId="Hyperlink">
    <w:name w:val="Hyperlink"/>
    <w:basedOn w:val="DefaultParagraphFont"/>
    <w:uiPriority w:val="99"/>
    <w:unhideWhenUsed/>
    <w:rsid w:val="000A704A"/>
    <w:rPr>
      <w:color w:val="467886" w:themeColor="hyperlink"/>
      <w:u w:val="single"/>
    </w:rPr>
  </w:style>
  <w:style w:type="character" w:styleId="UnresolvedMention">
    <w:name w:val="Unresolved Mention"/>
    <w:basedOn w:val="DefaultParagraphFont"/>
    <w:uiPriority w:val="99"/>
    <w:semiHidden/>
    <w:unhideWhenUsed/>
    <w:rsid w:val="000A70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62675">
      <w:bodyDiv w:val="1"/>
      <w:marLeft w:val="0"/>
      <w:marRight w:val="0"/>
      <w:marTop w:val="0"/>
      <w:marBottom w:val="0"/>
      <w:divBdr>
        <w:top w:val="none" w:sz="0" w:space="0" w:color="auto"/>
        <w:left w:val="none" w:sz="0" w:space="0" w:color="auto"/>
        <w:bottom w:val="none" w:sz="0" w:space="0" w:color="auto"/>
        <w:right w:val="none" w:sz="0" w:space="0" w:color="auto"/>
      </w:divBdr>
      <w:divsChild>
        <w:div w:id="180776570">
          <w:blockQuote w:val="1"/>
          <w:marLeft w:val="720"/>
          <w:marRight w:val="720"/>
          <w:marTop w:val="100"/>
          <w:marBottom w:val="100"/>
          <w:divBdr>
            <w:top w:val="none" w:sz="0" w:space="0" w:color="auto"/>
            <w:left w:val="none" w:sz="0" w:space="0" w:color="auto"/>
            <w:bottom w:val="none" w:sz="0" w:space="0" w:color="auto"/>
            <w:right w:val="none" w:sz="0" w:space="0" w:color="auto"/>
          </w:divBdr>
        </w:div>
        <w:div w:id="2136287770">
          <w:blockQuote w:val="1"/>
          <w:marLeft w:val="720"/>
          <w:marRight w:val="720"/>
          <w:marTop w:val="100"/>
          <w:marBottom w:val="100"/>
          <w:divBdr>
            <w:top w:val="none" w:sz="0" w:space="0" w:color="auto"/>
            <w:left w:val="none" w:sz="0" w:space="0" w:color="auto"/>
            <w:bottom w:val="none" w:sz="0" w:space="0" w:color="auto"/>
            <w:right w:val="none" w:sz="0" w:space="0" w:color="auto"/>
          </w:divBdr>
        </w:div>
        <w:div w:id="579684038">
          <w:blockQuote w:val="1"/>
          <w:marLeft w:val="720"/>
          <w:marRight w:val="720"/>
          <w:marTop w:val="100"/>
          <w:marBottom w:val="100"/>
          <w:divBdr>
            <w:top w:val="none" w:sz="0" w:space="0" w:color="auto"/>
            <w:left w:val="none" w:sz="0" w:space="0" w:color="auto"/>
            <w:bottom w:val="none" w:sz="0" w:space="0" w:color="auto"/>
            <w:right w:val="none" w:sz="0" w:space="0" w:color="auto"/>
          </w:divBdr>
        </w:div>
        <w:div w:id="763115535">
          <w:blockQuote w:val="1"/>
          <w:marLeft w:val="720"/>
          <w:marRight w:val="720"/>
          <w:marTop w:val="100"/>
          <w:marBottom w:val="100"/>
          <w:divBdr>
            <w:top w:val="none" w:sz="0" w:space="0" w:color="auto"/>
            <w:left w:val="none" w:sz="0" w:space="0" w:color="auto"/>
            <w:bottom w:val="none" w:sz="0" w:space="0" w:color="auto"/>
            <w:right w:val="none" w:sz="0" w:space="0" w:color="auto"/>
          </w:divBdr>
        </w:div>
        <w:div w:id="9347043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317785">
      <w:bodyDiv w:val="1"/>
      <w:marLeft w:val="0"/>
      <w:marRight w:val="0"/>
      <w:marTop w:val="0"/>
      <w:marBottom w:val="0"/>
      <w:divBdr>
        <w:top w:val="none" w:sz="0" w:space="0" w:color="auto"/>
        <w:left w:val="none" w:sz="0" w:space="0" w:color="auto"/>
        <w:bottom w:val="none" w:sz="0" w:space="0" w:color="auto"/>
        <w:right w:val="none" w:sz="0" w:space="0" w:color="auto"/>
      </w:divBdr>
      <w:divsChild>
        <w:div w:id="467669783">
          <w:blockQuote w:val="1"/>
          <w:marLeft w:val="720"/>
          <w:marRight w:val="720"/>
          <w:marTop w:val="100"/>
          <w:marBottom w:val="100"/>
          <w:divBdr>
            <w:top w:val="none" w:sz="0" w:space="0" w:color="auto"/>
            <w:left w:val="none" w:sz="0" w:space="0" w:color="auto"/>
            <w:bottom w:val="none" w:sz="0" w:space="0" w:color="auto"/>
            <w:right w:val="none" w:sz="0" w:space="0" w:color="auto"/>
          </w:divBdr>
        </w:div>
        <w:div w:id="75327238">
          <w:blockQuote w:val="1"/>
          <w:marLeft w:val="720"/>
          <w:marRight w:val="720"/>
          <w:marTop w:val="100"/>
          <w:marBottom w:val="100"/>
          <w:divBdr>
            <w:top w:val="none" w:sz="0" w:space="0" w:color="auto"/>
            <w:left w:val="none" w:sz="0" w:space="0" w:color="auto"/>
            <w:bottom w:val="none" w:sz="0" w:space="0" w:color="auto"/>
            <w:right w:val="none" w:sz="0" w:space="0" w:color="auto"/>
          </w:divBdr>
        </w:div>
        <w:div w:id="1206677274">
          <w:blockQuote w:val="1"/>
          <w:marLeft w:val="720"/>
          <w:marRight w:val="720"/>
          <w:marTop w:val="100"/>
          <w:marBottom w:val="100"/>
          <w:divBdr>
            <w:top w:val="none" w:sz="0" w:space="0" w:color="auto"/>
            <w:left w:val="none" w:sz="0" w:space="0" w:color="auto"/>
            <w:bottom w:val="none" w:sz="0" w:space="0" w:color="auto"/>
            <w:right w:val="none" w:sz="0" w:space="0" w:color="auto"/>
          </w:divBdr>
        </w:div>
        <w:div w:id="615672099">
          <w:blockQuote w:val="1"/>
          <w:marLeft w:val="720"/>
          <w:marRight w:val="720"/>
          <w:marTop w:val="100"/>
          <w:marBottom w:val="100"/>
          <w:divBdr>
            <w:top w:val="none" w:sz="0" w:space="0" w:color="auto"/>
            <w:left w:val="none" w:sz="0" w:space="0" w:color="auto"/>
            <w:bottom w:val="none" w:sz="0" w:space="0" w:color="auto"/>
            <w:right w:val="none" w:sz="0" w:space="0" w:color="auto"/>
          </w:divBdr>
        </w:div>
        <w:div w:id="21012176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21866414">
      <w:bodyDiv w:val="1"/>
      <w:marLeft w:val="0"/>
      <w:marRight w:val="0"/>
      <w:marTop w:val="0"/>
      <w:marBottom w:val="0"/>
      <w:divBdr>
        <w:top w:val="none" w:sz="0" w:space="0" w:color="auto"/>
        <w:left w:val="none" w:sz="0" w:space="0" w:color="auto"/>
        <w:bottom w:val="none" w:sz="0" w:space="0" w:color="auto"/>
        <w:right w:val="none" w:sz="0" w:space="0" w:color="auto"/>
      </w:divBdr>
    </w:div>
    <w:div w:id="790631512">
      <w:bodyDiv w:val="1"/>
      <w:marLeft w:val="0"/>
      <w:marRight w:val="0"/>
      <w:marTop w:val="0"/>
      <w:marBottom w:val="0"/>
      <w:divBdr>
        <w:top w:val="none" w:sz="0" w:space="0" w:color="auto"/>
        <w:left w:val="none" w:sz="0" w:space="0" w:color="auto"/>
        <w:bottom w:val="none" w:sz="0" w:space="0" w:color="auto"/>
        <w:right w:val="none" w:sz="0" w:space="0" w:color="auto"/>
      </w:divBdr>
    </w:div>
    <w:div w:id="818694143">
      <w:bodyDiv w:val="1"/>
      <w:marLeft w:val="0"/>
      <w:marRight w:val="0"/>
      <w:marTop w:val="0"/>
      <w:marBottom w:val="0"/>
      <w:divBdr>
        <w:top w:val="none" w:sz="0" w:space="0" w:color="auto"/>
        <w:left w:val="none" w:sz="0" w:space="0" w:color="auto"/>
        <w:bottom w:val="none" w:sz="0" w:space="0" w:color="auto"/>
        <w:right w:val="none" w:sz="0" w:space="0" w:color="auto"/>
      </w:divBdr>
      <w:divsChild>
        <w:div w:id="1475296403">
          <w:blockQuote w:val="1"/>
          <w:marLeft w:val="720"/>
          <w:marRight w:val="720"/>
          <w:marTop w:val="100"/>
          <w:marBottom w:val="100"/>
          <w:divBdr>
            <w:top w:val="none" w:sz="0" w:space="0" w:color="auto"/>
            <w:left w:val="none" w:sz="0" w:space="0" w:color="auto"/>
            <w:bottom w:val="none" w:sz="0" w:space="0" w:color="auto"/>
            <w:right w:val="none" w:sz="0" w:space="0" w:color="auto"/>
          </w:divBdr>
        </w:div>
        <w:div w:id="1373772593">
          <w:blockQuote w:val="1"/>
          <w:marLeft w:val="720"/>
          <w:marRight w:val="720"/>
          <w:marTop w:val="100"/>
          <w:marBottom w:val="100"/>
          <w:divBdr>
            <w:top w:val="none" w:sz="0" w:space="0" w:color="auto"/>
            <w:left w:val="none" w:sz="0" w:space="0" w:color="auto"/>
            <w:bottom w:val="none" w:sz="0" w:space="0" w:color="auto"/>
            <w:right w:val="none" w:sz="0" w:space="0" w:color="auto"/>
          </w:divBdr>
        </w:div>
        <w:div w:id="4186043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32141171">
      <w:bodyDiv w:val="1"/>
      <w:marLeft w:val="0"/>
      <w:marRight w:val="0"/>
      <w:marTop w:val="0"/>
      <w:marBottom w:val="0"/>
      <w:divBdr>
        <w:top w:val="none" w:sz="0" w:space="0" w:color="auto"/>
        <w:left w:val="none" w:sz="0" w:space="0" w:color="auto"/>
        <w:bottom w:val="none" w:sz="0" w:space="0" w:color="auto"/>
        <w:right w:val="none" w:sz="0" w:space="0" w:color="auto"/>
      </w:divBdr>
    </w:div>
    <w:div w:id="1110509176">
      <w:bodyDiv w:val="1"/>
      <w:marLeft w:val="0"/>
      <w:marRight w:val="0"/>
      <w:marTop w:val="0"/>
      <w:marBottom w:val="0"/>
      <w:divBdr>
        <w:top w:val="none" w:sz="0" w:space="0" w:color="auto"/>
        <w:left w:val="none" w:sz="0" w:space="0" w:color="auto"/>
        <w:bottom w:val="none" w:sz="0" w:space="0" w:color="auto"/>
        <w:right w:val="none" w:sz="0" w:space="0" w:color="auto"/>
      </w:divBdr>
      <w:divsChild>
        <w:div w:id="1688601800">
          <w:blockQuote w:val="1"/>
          <w:marLeft w:val="720"/>
          <w:marRight w:val="720"/>
          <w:marTop w:val="100"/>
          <w:marBottom w:val="100"/>
          <w:divBdr>
            <w:top w:val="none" w:sz="0" w:space="0" w:color="auto"/>
            <w:left w:val="none" w:sz="0" w:space="0" w:color="auto"/>
            <w:bottom w:val="none" w:sz="0" w:space="0" w:color="auto"/>
            <w:right w:val="none" w:sz="0" w:space="0" w:color="auto"/>
          </w:divBdr>
        </w:div>
        <w:div w:id="1205603622">
          <w:blockQuote w:val="1"/>
          <w:marLeft w:val="720"/>
          <w:marRight w:val="720"/>
          <w:marTop w:val="100"/>
          <w:marBottom w:val="100"/>
          <w:divBdr>
            <w:top w:val="none" w:sz="0" w:space="0" w:color="auto"/>
            <w:left w:val="none" w:sz="0" w:space="0" w:color="auto"/>
            <w:bottom w:val="none" w:sz="0" w:space="0" w:color="auto"/>
            <w:right w:val="none" w:sz="0" w:space="0" w:color="auto"/>
          </w:divBdr>
        </w:div>
        <w:div w:id="1991756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8496478">
      <w:bodyDiv w:val="1"/>
      <w:marLeft w:val="0"/>
      <w:marRight w:val="0"/>
      <w:marTop w:val="0"/>
      <w:marBottom w:val="0"/>
      <w:divBdr>
        <w:top w:val="none" w:sz="0" w:space="0" w:color="auto"/>
        <w:left w:val="none" w:sz="0" w:space="0" w:color="auto"/>
        <w:bottom w:val="none" w:sz="0" w:space="0" w:color="auto"/>
        <w:right w:val="none" w:sz="0" w:space="0" w:color="auto"/>
      </w:divBdr>
    </w:div>
    <w:div w:id="1246377825">
      <w:bodyDiv w:val="1"/>
      <w:marLeft w:val="0"/>
      <w:marRight w:val="0"/>
      <w:marTop w:val="0"/>
      <w:marBottom w:val="0"/>
      <w:divBdr>
        <w:top w:val="none" w:sz="0" w:space="0" w:color="auto"/>
        <w:left w:val="none" w:sz="0" w:space="0" w:color="auto"/>
        <w:bottom w:val="none" w:sz="0" w:space="0" w:color="auto"/>
        <w:right w:val="none" w:sz="0" w:space="0" w:color="auto"/>
      </w:divBdr>
      <w:divsChild>
        <w:div w:id="1509634640">
          <w:blockQuote w:val="1"/>
          <w:marLeft w:val="720"/>
          <w:marRight w:val="720"/>
          <w:marTop w:val="100"/>
          <w:marBottom w:val="100"/>
          <w:divBdr>
            <w:top w:val="none" w:sz="0" w:space="0" w:color="auto"/>
            <w:left w:val="none" w:sz="0" w:space="0" w:color="auto"/>
            <w:bottom w:val="none" w:sz="0" w:space="0" w:color="auto"/>
            <w:right w:val="none" w:sz="0" w:space="0" w:color="auto"/>
          </w:divBdr>
        </w:div>
        <w:div w:id="1408697022">
          <w:blockQuote w:val="1"/>
          <w:marLeft w:val="720"/>
          <w:marRight w:val="720"/>
          <w:marTop w:val="100"/>
          <w:marBottom w:val="100"/>
          <w:divBdr>
            <w:top w:val="none" w:sz="0" w:space="0" w:color="auto"/>
            <w:left w:val="none" w:sz="0" w:space="0" w:color="auto"/>
            <w:bottom w:val="none" w:sz="0" w:space="0" w:color="auto"/>
            <w:right w:val="none" w:sz="0" w:space="0" w:color="auto"/>
          </w:divBdr>
        </w:div>
        <w:div w:id="2070229414">
          <w:blockQuote w:val="1"/>
          <w:marLeft w:val="720"/>
          <w:marRight w:val="720"/>
          <w:marTop w:val="100"/>
          <w:marBottom w:val="100"/>
          <w:divBdr>
            <w:top w:val="none" w:sz="0" w:space="0" w:color="auto"/>
            <w:left w:val="none" w:sz="0" w:space="0" w:color="auto"/>
            <w:bottom w:val="none" w:sz="0" w:space="0" w:color="auto"/>
            <w:right w:val="none" w:sz="0" w:space="0" w:color="auto"/>
          </w:divBdr>
        </w:div>
        <w:div w:id="1863083425">
          <w:blockQuote w:val="1"/>
          <w:marLeft w:val="720"/>
          <w:marRight w:val="720"/>
          <w:marTop w:val="100"/>
          <w:marBottom w:val="100"/>
          <w:divBdr>
            <w:top w:val="none" w:sz="0" w:space="0" w:color="auto"/>
            <w:left w:val="none" w:sz="0" w:space="0" w:color="auto"/>
            <w:bottom w:val="none" w:sz="0" w:space="0" w:color="auto"/>
            <w:right w:val="none" w:sz="0" w:space="0" w:color="auto"/>
          </w:divBdr>
        </w:div>
        <w:div w:id="21107318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8211156">
      <w:bodyDiv w:val="1"/>
      <w:marLeft w:val="0"/>
      <w:marRight w:val="0"/>
      <w:marTop w:val="0"/>
      <w:marBottom w:val="0"/>
      <w:divBdr>
        <w:top w:val="none" w:sz="0" w:space="0" w:color="auto"/>
        <w:left w:val="none" w:sz="0" w:space="0" w:color="auto"/>
        <w:bottom w:val="none" w:sz="0" w:space="0" w:color="auto"/>
        <w:right w:val="none" w:sz="0" w:space="0" w:color="auto"/>
      </w:divBdr>
      <w:divsChild>
        <w:div w:id="575288360">
          <w:blockQuote w:val="1"/>
          <w:marLeft w:val="720"/>
          <w:marRight w:val="720"/>
          <w:marTop w:val="100"/>
          <w:marBottom w:val="100"/>
          <w:divBdr>
            <w:top w:val="none" w:sz="0" w:space="0" w:color="auto"/>
            <w:left w:val="none" w:sz="0" w:space="0" w:color="auto"/>
            <w:bottom w:val="none" w:sz="0" w:space="0" w:color="auto"/>
            <w:right w:val="none" w:sz="0" w:space="0" w:color="auto"/>
          </w:divBdr>
        </w:div>
        <w:div w:id="1800688735">
          <w:blockQuote w:val="1"/>
          <w:marLeft w:val="720"/>
          <w:marRight w:val="720"/>
          <w:marTop w:val="100"/>
          <w:marBottom w:val="100"/>
          <w:divBdr>
            <w:top w:val="none" w:sz="0" w:space="0" w:color="auto"/>
            <w:left w:val="none" w:sz="0" w:space="0" w:color="auto"/>
            <w:bottom w:val="none" w:sz="0" w:space="0" w:color="auto"/>
            <w:right w:val="none" w:sz="0" w:space="0" w:color="auto"/>
          </w:divBdr>
        </w:div>
        <w:div w:id="33123073">
          <w:blockQuote w:val="1"/>
          <w:marLeft w:val="720"/>
          <w:marRight w:val="720"/>
          <w:marTop w:val="100"/>
          <w:marBottom w:val="100"/>
          <w:divBdr>
            <w:top w:val="none" w:sz="0" w:space="0" w:color="auto"/>
            <w:left w:val="none" w:sz="0" w:space="0" w:color="auto"/>
            <w:bottom w:val="none" w:sz="0" w:space="0" w:color="auto"/>
            <w:right w:val="none" w:sz="0" w:space="0" w:color="auto"/>
          </w:divBdr>
        </w:div>
        <w:div w:id="1358385723">
          <w:blockQuote w:val="1"/>
          <w:marLeft w:val="720"/>
          <w:marRight w:val="720"/>
          <w:marTop w:val="100"/>
          <w:marBottom w:val="100"/>
          <w:divBdr>
            <w:top w:val="none" w:sz="0" w:space="0" w:color="auto"/>
            <w:left w:val="none" w:sz="0" w:space="0" w:color="auto"/>
            <w:bottom w:val="none" w:sz="0" w:space="0" w:color="auto"/>
            <w:right w:val="none" w:sz="0" w:space="0" w:color="auto"/>
          </w:divBdr>
        </w:div>
        <w:div w:id="5306107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34355797">
      <w:bodyDiv w:val="1"/>
      <w:marLeft w:val="0"/>
      <w:marRight w:val="0"/>
      <w:marTop w:val="0"/>
      <w:marBottom w:val="0"/>
      <w:divBdr>
        <w:top w:val="none" w:sz="0" w:space="0" w:color="auto"/>
        <w:left w:val="none" w:sz="0" w:space="0" w:color="auto"/>
        <w:bottom w:val="none" w:sz="0" w:space="0" w:color="auto"/>
        <w:right w:val="none" w:sz="0" w:space="0" w:color="auto"/>
      </w:divBdr>
      <w:divsChild>
        <w:div w:id="753402959">
          <w:blockQuote w:val="1"/>
          <w:marLeft w:val="720"/>
          <w:marRight w:val="720"/>
          <w:marTop w:val="100"/>
          <w:marBottom w:val="100"/>
          <w:divBdr>
            <w:top w:val="none" w:sz="0" w:space="0" w:color="auto"/>
            <w:left w:val="none" w:sz="0" w:space="0" w:color="auto"/>
            <w:bottom w:val="none" w:sz="0" w:space="0" w:color="auto"/>
            <w:right w:val="none" w:sz="0" w:space="0" w:color="auto"/>
          </w:divBdr>
        </w:div>
        <w:div w:id="1473055912">
          <w:blockQuote w:val="1"/>
          <w:marLeft w:val="720"/>
          <w:marRight w:val="720"/>
          <w:marTop w:val="100"/>
          <w:marBottom w:val="100"/>
          <w:divBdr>
            <w:top w:val="none" w:sz="0" w:space="0" w:color="auto"/>
            <w:left w:val="none" w:sz="0" w:space="0" w:color="auto"/>
            <w:bottom w:val="none" w:sz="0" w:space="0" w:color="auto"/>
            <w:right w:val="none" w:sz="0" w:space="0" w:color="auto"/>
          </w:divBdr>
        </w:div>
        <w:div w:id="1511405643">
          <w:blockQuote w:val="1"/>
          <w:marLeft w:val="720"/>
          <w:marRight w:val="720"/>
          <w:marTop w:val="100"/>
          <w:marBottom w:val="100"/>
          <w:divBdr>
            <w:top w:val="none" w:sz="0" w:space="0" w:color="auto"/>
            <w:left w:val="none" w:sz="0" w:space="0" w:color="auto"/>
            <w:bottom w:val="none" w:sz="0" w:space="0" w:color="auto"/>
            <w:right w:val="none" w:sz="0" w:space="0" w:color="auto"/>
          </w:divBdr>
        </w:div>
        <w:div w:id="995648819">
          <w:blockQuote w:val="1"/>
          <w:marLeft w:val="720"/>
          <w:marRight w:val="720"/>
          <w:marTop w:val="100"/>
          <w:marBottom w:val="100"/>
          <w:divBdr>
            <w:top w:val="none" w:sz="0" w:space="0" w:color="auto"/>
            <w:left w:val="none" w:sz="0" w:space="0" w:color="auto"/>
            <w:bottom w:val="none" w:sz="0" w:space="0" w:color="auto"/>
            <w:right w:val="none" w:sz="0" w:space="0" w:color="auto"/>
          </w:divBdr>
        </w:div>
        <w:div w:id="1855456005">
          <w:blockQuote w:val="1"/>
          <w:marLeft w:val="720"/>
          <w:marRight w:val="720"/>
          <w:marTop w:val="100"/>
          <w:marBottom w:val="100"/>
          <w:divBdr>
            <w:top w:val="none" w:sz="0" w:space="0" w:color="auto"/>
            <w:left w:val="none" w:sz="0" w:space="0" w:color="auto"/>
            <w:bottom w:val="none" w:sz="0" w:space="0" w:color="auto"/>
            <w:right w:val="none" w:sz="0" w:space="0" w:color="auto"/>
          </w:divBdr>
        </w:div>
        <w:div w:id="1266812911">
          <w:blockQuote w:val="1"/>
          <w:marLeft w:val="720"/>
          <w:marRight w:val="720"/>
          <w:marTop w:val="100"/>
          <w:marBottom w:val="100"/>
          <w:divBdr>
            <w:top w:val="none" w:sz="0" w:space="0" w:color="auto"/>
            <w:left w:val="none" w:sz="0" w:space="0" w:color="auto"/>
            <w:bottom w:val="none" w:sz="0" w:space="0" w:color="auto"/>
            <w:right w:val="none" w:sz="0" w:space="0" w:color="auto"/>
          </w:divBdr>
        </w:div>
        <w:div w:id="75176632">
          <w:blockQuote w:val="1"/>
          <w:marLeft w:val="720"/>
          <w:marRight w:val="720"/>
          <w:marTop w:val="100"/>
          <w:marBottom w:val="100"/>
          <w:divBdr>
            <w:top w:val="none" w:sz="0" w:space="0" w:color="auto"/>
            <w:left w:val="none" w:sz="0" w:space="0" w:color="auto"/>
            <w:bottom w:val="none" w:sz="0" w:space="0" w:color="auto"/>
            <w:right w:val="none" w:sz="0" w:space="0" w:color="auto"/>
          </w:divBdr>
        </w:div>
        <w:div w:id="1537616575">
          <w:blockQuote w:val="1"/>
          <w:marLeft w:val="720"/>
          <w:marRight w:val="720"/>
          <w:marTop w:val="100"/>
          <w:marBottom w:val="100"/>
          <w:divBdr>
            <w:top w:val="none" w:sz="0" w:space="0" w:color="auto"/>
            <w:left w:val="none" w:sz="0" w:space="0" w:color="auto"/>
            <w:bottom w:val="none" w:sz="0" w:space="0" w:color="auto"/>
            <w:right w:val="none" w:sz="0" w:space="0" w:color="auto"/>
          </w:divBdr>
        </w:div>
        <w:div w:id="77335654">
          <w:blockQuote w:val="1"/>
          <w:marLeft w:val="720"/>
          <w:marRight w:val="720"/>
          <w:marTop w:val="100"/>
          <w:marBottom w:val="100"/>
          <w:divBdr>
            <w:top w:val="none" w:sz="0" w:space="0" w:color="auto"/>
            <w:left w:val="none" w:sz="0" w:space="0" w:color="auto"/>
            <w:bottom w:val="none" w:sz="0" w:space="0" w:color="auto"/>
            <w:right w:val="none" w:sz="0" w:space="0" w:color="auto"/>
          </w:divBdr>
        </w:div>
        <w:div w:id="371006071">
          <w:blockQuote w:val="1"/>
          <w:marLeft w:val="720"/>
          <w:marRight w:val="720"/>
          <w:marTop w:val="100"/>
          <w:marBottom w:val="100"/>
          <w:divBdr>
            <w:top w:val="none" w:sz="0" w:space="0" w:color="auto"/>
            <w:left w:val="none" w:sz="0" w:space="0" w:color="auto"/>
            <w:bottom w:val="none" w:sz="0" w:space="0" w:color="auto"/>
            <w:right w:val="none" w:sz="0" w:space="0" w:color="auto"/>
          </w:divBdr>
        </w:div>
        <w:div w:id="1054307315">
          <w:blockQuote w:val="1"/>
          <w:marLeft w:val="720"/>
          <w:marRight w:val="720"/>
          <w:marTop w:val="100"/>
          <w:marBottom w:val="100"/>
          <w:divBdr>
            <w:top w:val="none" w:sz="0" w:space="0" w:color="auto"/>
            <w:left w:val="none" w:sz="0" w:space="0" w:color="auto"/>
            <w:bottom w:val="none" w:sz="0" w:space="0" w:color="auto"/>
            <w:right w:val="none" w:sz="0" w:space="0" w:color="auto"/>
          </w:divBdr>
        </w:div>
        <w:div w:id="1729062018">
          <w:blockQuote w:val="1"/>
          <w:marLeft w:val="720"/>
          <w:marRight w:val="720"/>
          <w:marTop w:val="100"/>
          <w:marBottom w:val="100"/>
          <w:divBdr>
            <w:top w:val="none" w:sz="0" w:space="0" w:color="auto"/>
            <w:left w:val="none" w:sz="0" w:space="0" w:color="auto"/>
            <w:bottom w:val="none" w:sz="0" w:space="0" w:color="auto"/>
            <w:right w:val="none" w:sz="0" w:space="0" w:color="auto"/>
          </w:divBdr>
        </w:div>
        <w:div w:id="1691223016">
          <w:blockQuote w:val="1"/>
          <w:marLeft w:val="720"/>
          <w:marRight w:val="720"/>
          <w:marTop w:val="100"/>
          <w:marBottom w:val="100"/>
          <w:divBdr>
            <w:top w:val="none" w:sz="0" w:space="0" w:color="auto"/>
            <w:left w:val="none" w:sz="0" w:space="0" w:color="auto"/>
            <w:bottom w:val="none" w:sz="0" w:space="0" w:color="auto"/>
            <w:right w:val="none" w:sz="0" w:space="0" w:color="auto"/>
          </w:divBdr>
        </w:div>
        <w:div w:id="1218320775">
          <w:blockQuote w:val="1"/>
          <w:marLeft w:val="720"/>
          <w:marRight w:val="720"/>
          <w:marTop w:val="100"/>
          <w:marBottom w:val="100"/>
          <w:divBdr>
            <w:top w:val="none" w:sz="0" w:space="0" w:color="auto"/>
            <w:left w:val="none" w:sz="0" w:space="0" w:color="auto"/>
            <w:bottom w:val="none" w:sz="0" w:space="0" w:color="auto"/>
            <w:right w:val="none" w:sz="0" w:space="0" w:color="auto"/>
          </w:divBdr>
        </w:div>
        <w:div w:id="1302425075">
          <w:blockQuote w:val="1"/>
          <w:marLeft w:val="720"/>
          <w:marRight w:val="720"/>
          <w:marTop w:val="100"/>
          <w:marBottom w:val="100"/>
          <w:divBdr>
            <w:top w:val="none" w:sz="0" w:space="0" w:color="auto"/>
            <w:left w:val="none" w:sz="0" w:space="0" w:color="auto"/>
            <w:bottom w:val="none" w:sz="0" w:space="0" w:color="auto"/>
            <w:right w:val="none" w:sz="0" w:space="0" w:color="auto"/>
          </w:divBdr>
        </w:div>
        <w:div w:id="806509015">
          <w:blockQuote w:val="1"/>
          <w:marLeft w:val="720"/>
          <w:marRight w:val="720"/>
          <w:marTop w:val="100"/>
          <w:marBottom w:val="100"/>
          <w:divBdr>
            <w:top w:val="none" w:sz="0" w:space="0" w:color="auto"/>
            <w:left w:val="none" w:sz="0" w:space="0" w:color="auto"/>
            <w:bottom w:val="none" w:sz="0" w:space="0" w:color="auto"/>
            <w:right w:val="none" w:sz="0" w:space="0" w:color="auto"/>
          </w:divBdr>
        </w:div>
        <w:div w:id="590938289">
          <w:blockQuote w:val="1"/>
          <w:marLeft w:val="720"/>
          <w:marRight w:val="720"/>
          <w:marTop w:val="100"/>
          <w:marBottom w:val="100"/>
          <w:divBdr>
            <w:top w:val="none" w:sz="0" w:space="0" w:color="auto"/>
            <w:left w:val="none" w:sz="0" w:space="0" w:color="auto"/>
            <w:bottom w:val="none" w:sz="0" w:space="0" w:color="auto"/>
            <w:right w:val="none" w:sz="0" w:space="0" w:color="auto"/>
          </w:divBdr>
        </w:div>
        <w:div w:id="2097743413">
          <w:blockQuote w:val="1"/>
          <w:marLeft w:val="720"/>
          <w:marRight w:val="720"/>
          <w:marTop w:val="100"/>
          <w:marBottom w:val="100"/>
          <w:divBdr>
            <w:top w:val="none" w:sz="0" w:space="0" w:color="auto"/>
            <w:left w:val="none" w:sz="0" w:space="0" w:color="auto"/>
            <w:bottom w:val="none" w:sz="0" w:space="0" w:color="auto"/>
            <w:right w:val="none" w:sz="0" w:space="0" w:color="auto"/>
          </w:divBdr>
        </w:div>
        <w:div w:id="480585559">
          <w:blockQuote w:val="1"/>
          <w:marLeft w:val="720"/>
          <w:marRight w:val="720"/>
          <w:marTop w:val="100"/>
          <w:marBottom w:val="100"/>
          <w:divBdr>
            <w:top w:val="none" w:sz="0" w:space="0" w:color="auto"/>
            <w:left w:val="none" w:sz="0" w:space="0" w:color="auto"/>
            <w:bottom w:val="none" w:sz="0" w:space="0" w:color="auto"/>
            <w:right w:val="none" w:sz="0" w:space="0" w:color="auto"/>
          </w:divBdr>
        </w:div>
        <w:div w:id="1091854209">
          <w:blockQuote w:val="1"/>
          <w:marLeft w:val="720"/>
          <w:marRight w:val="720"/>
          <w:marTop w:val="100"/>
          <w:marBottom w:val="100"/>
          <w:divBdr>
            <w:top w:val="none" w:sz="0" w:space="0" w:color="auto"/>
            <w:left w:val="none" w:sz="0" w:space="0" w:color="auto"/>
            <w:bottom w:val="none" w:sz="0" w:space="0" w:color="auto"/>
            <w:right w:val="none" w:sz="0" w:space="0" w:color="auto"/>
          </w:divBdr>
        </w:div>
        <w:div w:id="2068994469">
          <w:blockQuote w:val="1"/>
          <w:marLeft w:val="720"/>
          <w:marRight w:val="720"/>
          <w:marTop w:val="100"/>
          <w:marBottom w:val="100"/>
          <w:divBdr>
            <w:top w:val="none" w:sz="0" w:space="0" w:color="auto"/>
            <w:left w:val="none" w:sz="0" w:space="0" w:color="auto"/>
            <w:bottom w:val="none" w:sz="0" w:space="0" w:color="auto"/>
            <w:right w:val="none" w:sz="0" w:space="0" w:color="auto"/>
          </w:divBdr>
        </w:div>
        <w:div w:id="627512502">
          <w:blockQuote w:val="1"/>
          <w:marLeft w:val="720"/>
          <w:marRight w:val="720"/>
          <w:marTop w:val="100"/>
          <w:marBottom w:val="100"/>
          <w:divBdr>
            <w:top w:val="none" w:sz="0" w:space="0" w:color="auto"/>
            <w:left w:val="none" w:sz="0" w:space="0" w:color="auto"/>
            <w:bottom w:val="none" w:sz="0" w:space="0" w:color="auto"/>
            <w:right w:val="none" w:sz="0" w:space="0" w:color="auto"/>
          </w:divBdr>
        </w:div>
        <w:div w:id="637564230">
          <w:blockQuote w:val="1"/>
          <w:marLeft w:val="720"/>
          <w:marRight w:val="720"/>
          <w:marTop w:val="100"/>
          <w:marBottom w:val="100"/>
          <w:divBdr>
            <w:top w:val="none" w:sz="0" w:space="0" w:color="auto"/>
            <w:left w:val="none" w:sz="0" w:space="0" w:color="auto"/>
            <w:bottom w:val="none" w:sz="0" w:space="0" w:color="auto"/>
            <w:right w:val="none" w:sz="0" w:space="0" w:color="auto"/>
          </w:divBdr>
        </w:div>
        <w:div w:id="1756632309">
          <w:blockQuote w:val="1"/>
          <w:marLeft w:val="720"/>
          <w:marRight w:val="720"/>
          <w:marTop w:val="100"/>
          <w:marBottom w:val="100"/>
          <w:divBdr>
            <w:top w:val="none" w:sz="0" w:space="0" w:color="auto"/>
            <w:left w:val="none" w:sz="0" w:space="0" w:color="auto"/>
            <w:bottom w:val="none" w:sz="0" w:space="0" w:color="auto"/>
            <w:right w:val="none" w:sz="0" w:space="0" w:color="auto"/>
          </w:divBdr>
        </w:div>
        <w:div w:id="879673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2233710">
      <w:bodyDiv w:val="1"/>
      <w:marLeft w:val="0"/>
      <w:marRight w:val="0"/>
      <w:marTop w:val="0"/>
      <w:marBottom w:val="0"/>
      <w:divBdr>
        <w:top w:val="none" w:sz="0" w:space="0" w:color="auto"/>
        <w:left w:val="none" w:sz="0" w:space="0" w:color="auto"/>
        <w:bottom w:val="none" w:sz="0" w:space="0" w:color="auto"/>
        <w:right w:val="none" w:sz="0" w:space="0" w:color="auto"/>
      </w:divBdr>
      <w:divsChild>
        <w:div w:id="1794664514">
          <w:blockQuote w:val="1"/>
          <w:marLeft w:val="720"/>
          <w:marRight w:val="720"/>
          <w:marTop w:val="100"/>
          <w:marBottom w:val="100"/>
          <w:divBdr>
            <w:top w:val="none" w:sz="0" w:space="0" w:color="auto"/>
            <w:left w:val="none" w:sz="0" w:space="0" w:color="auto"/>
            <w:bottom w:val="none" w:sz="0" w:space="0" w:color="auto"/>
            <w:right w:val="none" w:sz="0" w:space="0" w:color="auto"/>
          </w:divBdr>
        </w:div>
        <w:div w:id="1168205816">
          <w:blockQuote w:val="1"/>
          <w:marLeft w:val="720"/>
          <w:marRight w:val="720"/>
          <w:marTop w:val="100"/>
          <w:marBottom w:val="100"/>
          <w:divBdr>
            <w:top w:val="none" w:sz="0" w:space="0" w:color="auto"/>
            <w:left w:val="none" w:sz="0" w:space="0" w:color="auto"/>
            <w:bottom w:val="none" w:sz="0" w:space="0" w:color="auto"/>
            <w:right w:val="none" w:sz="0" w:space="0" w:color="auto"/>
          </w:divBdr>
        </w:div>
        <w:div w:id="1547911450">
          <w:blockQuote w:val="1"/>
          <w:marLeft w:val="720"/>
          <w:marRight w:val="720"/>
          <w:marTop w:val="100"/>
          <w:marBottom w:val="100"/>
          <w:divBdr>
            <w:top w:val="none" w:sz="0" w:space="0" w:color="auto"/>
            <w:left w:val="none" w:sz="0" w:space="0" w:color="auto"/>
            <w:bottom w:val="none" w:sz="0" w:space="0" w:color="auto"/>
            <w:right w:val="none" w:sz="0" w:space="0" w:color="auto"/>
          </w:divBdr>
        </w:div>
        <w:div w:id="1655992590">
          <w:blockQuote w:val="1"/>
          <w:marLeft w:val="720"/>
          <w:marRight w:val="720"/>
          <w:marTop w:val="100"/>
          <w:marBottom w:val="100"/>
          <w:divBdr>
            <w:top w:val="none" w:sz="0" w:space="0" w:color="auto"/>
            <w:left w:val="none" w:sz="0" w:space="0" w:color="auto"/>
            <w:bottom w:val="none" w:sz="0" w:space="0" w:color="auto"/>
            <w:right w:val="none" w:sz="0" w:space="0" w:color="auto"/>
          </w:divBdr>
        </w:div>
        <w:div w:id="1188327894">
          <w:blockQuote w:val="1"/>
          <w:marLeft w:val="720"/>
          <w:marRight w:val="720"/>
          <w:marTop w:val="100"/>
          <w:marBottom w:val="100"/>
          <w:divBdr>
            <w:top w:val="none" w:sz="0" w:space="0" w:color="auto"/>
            <w:left w:val="none" w:sz="0" w:space="0" w:color="auto"/>
            <w:bottom w:val="none" w:sz="0" w:space="0" w:color="auto"/>
            <w:right w:val="none" w:sz="0" w:space="0" w:color="auto"/>
          </w:divBdr>
        </w:div>
        <w:div w:id="1620212246">
          <w:blockQuote w:val="1"/>
          <w:marLeft w:val="720"/>
          <w:marRight w:val="720"/>
          <w:marTop w:val="100"/>
          <w:marBottom w:val="100"/>
          <w:divBdr>
            <w:top w:val="none" w:sz="0" w:space="0" w:color="auto"/>
            <w:left w:val="none" w:sz="0" w:space="0" w:color="auto"/>
            <w:bottom w:val="none" w:sz="0" w:space="0" w:color="auto"/>
            <w:right w:val="none" w:sz="0" w:space="0" w:color="auto"/>
          </w:divBdr>
        </w:div>
        <w:div w:id="538665370">
          <w:blockQuote w:val="1"/>
          <w:marLeft w:val="720"/>
          <w:marRight w:val="720"/>
          <w:marTop w:val="100"/>
          <w:marBottom w:val="100"/>
          <w:divBdr>
            <w:top w:val="none" w:sz="0" w:space="0" w:color="auto"/>
            <w:left w:val="none" w:sz="0" w:space="0" w:color="auto"/>
            <w:bottom w:val="none" w:sz="0" w:space="0" w:color="auto"/>
            <w:right w:val="none" w:sz="0" w:space="0" w:color="auto"/>
          </w:divBdr>
        </w:div>
        <w:div w:id="1279213934">
          <w:blockQuote w:val="1"/>
          <w:marLeft w:val="720"/>
          <w:marRight w:val="720"/>
          <w:marTop w:val="100"/>
          <w:marBottom w:val="100"/>
          <w:divBdr>
            <w:top w:val="none" w:sz="0" w:space="0" w:color="auto"/>
            <w:left w:val="none" w:sz="0" w:space="0" w:color="auto"/>
            <w:bottom w:val="none" w:sz="0" w:space="0" w:color="auto"/>
            <w:right w:val="none" w:sz="0" w:space="0" w:color="auto"/>
          </w:divBdr>
        </w:div>
        <w:div w:id="241716939">
          <w:blockQuote w:val="1"/>
          <w:marLeft w:val="720"/>
          <w:marRight w:val="720"/>
          <w:marTop w:val="100"/>
          <w:marBottom w:val="100"/>
          <w:divBdr>
            <w:top w:val="none" w:sz="0" w:space="0" w:color="auto"/>
            <w:left w:val="none" w:sz="0" w:space="0" w:color="auto"/>
            <w:bottom w:val="none" w:sz="0" w:space="0" w:color="auto"/>
            <w:right w:val="none" w:sz="0" w:space="0" w:color="auto"/>
          </w:divBdr>
        </w:div>
        <w:div w:id="226183286">
          <w:blockQuote w:val="1"/>
          <w:marLeft w:val="720"/>
          <w:marRight w:val="720"/>
          <w:marTop w:val="100"/>
          <w:marBottom w:val="100"/>
          <w:divBdr>
            <w:top w:val="none" w:sz="0" w:space="0" w:color="auto"/>
            <w:left w:val="none" w:sz="0" w:space="0" w:color="auto"/>
            <w:bottom w:val="none" w:sz="0" w:space="0" w:color="auto"/>
            <w:right w:val="none" w:sz="0" w:space="0" w:color="auto"/>
          </w:divBdr>
        </w:div>
        <w:div w:id="1311133198">
          <w:blockQuote w:val="1"/>
          <w:marLeft w:val="720"/>
          <w:marRight w:val="720"/>
          <w:marTop w:val="100"/>
          <w:marBottom w:val="100"/>
          <w:divBdr>
            <w:top w:val="none" w:sz="0" w:space="0" w:color="auto"/>
            <w:left w:val="none" w:sz="0" w:space="0" w:color="auto"/>
            <w:bottom w:val="none" w:sz="0" w:space="0" w:color="auto"/>
            <w:right w:val="none" w:sz="0" w:space="0" w:color="auto"/>
          </w:divBdr>
        </w:div>
        <w:div w:id="523327420">
          <w:blockQuote w:val="1"/>
          <w:marLeft w:val="720"/>
          <w:marRight w:val="720"/>
          <w:marTop w:val="100"/>
          <w:marBottom w:val="100"/>
          <w:divBdr>
            <w:top w:val="none" w:sz="0" w:space="0" w:color="auto"/>
            <w:left w:val="none" w:sz="0" w:space="0" w:color="auto"/>
            <w:bottom w:val="none" w:sz="0" w:space="0" w:color="auto"/>
            <w:right w:val="none" w:sz="0" w:space="0" w:color="auto"/>
          </w:divBdr>
        </w:div>
        <w:div w:id="2035224292">
          <w:blockQuote w:val="1"/>
          <w:marLeft w:val="720"/>
          <w:marRight w:val="720"/>
          <w:marTop w:val="100"/>
          <w:marBottom w:val="100"/>
          <w:divBdr>
            <w:top w:val="none" w:sz="0" w:space="0" w:color="auto"/>
            <w:left w:val="none" w:sz="0" w:space="0" w:color="auto"/>
            <w:bottom w:val="none" w:sz="0" w:space="0" w:color="auto"/>
            <w:right w:val="none" w:sz="0" w:space="0" w:color="auto"/>
          </w:divBdr>
        </w:div>
        <w:div w:id="693382245">
          <w:blockQuote w:val="1"/>
          <w:marLeft w:val="720"/>
          <w:marRight w:val="720"/>
          <w:marTop w:val="100"/>
          <w:marBottom w:val="100"/>
          <w:divBdr>
            <w:top w:val="none" w:sz="0" w:space="0" w:color="auto"/>
            <w:left w:val="none" w:sz="0" w:space="0" w:color="auto"/>
            <w:bottom w:val="none" w:sz="0" w:space="0" w:color="auto"/>
            <w:right w:val="none" w:sz="0" w:space="0" w:color="auto"/>
          </w:divBdr>
        </w:div>
        <w:div w:id="966206963">
          <w:blockQuote w:val="1"/>
          <w:marLeft w:val="720"/>
          <w:marRight w:val="720"/>
          <w:marTop w:val="100"/>
          <w:marBottom w:val="100"/>
          <w:divBdr>
            <w:top w:val="none" w:sz="0" w:space="0" w:color="auto"/>
            <w:left w:val="none" w:sz="0" w:space="0" w:color="auto"/>
            <w:bottom w:val="none" w:sz="0" w:space="0" w:color="auto"/>
            <w:right w:val="none" w:sz="0" w:space="0" w:color="auto"/>
          </w:divBdr>
        </w:div>
        <w:div w:id="24522358">
          <w:blockQuote w:val="1"/>
          <w:marLeft w:val="720"/>
          <w:marRight w:val="720"/>
          <w:marTop w:val="100"/>
          <w:marBottom w:val="100"/>
          <w:divBdr>
            <w:top w:val="none" w:sz="0" w:space="0" w:color="auto"/>
            <w:left w:val="none" w:sz="0" w:space="0" w:color="auto"/>
            <w:bottom w:val="none" w:sz="0" w:space="0" w:color="auto"/>
            <w:right w:val="none" w:sz="0" w:space="0" w:color="auto"/>
          </w:divBdr>
        </w:div>
        <w:div w:id="1944532214">
          <w:blockQuote w:val="1"/>
          <w:marLeft w:val="720"/>
          <w:marRight w:val="720"/>
          <w:marTop w:val="100"/>
          <w:marBottom w:val="100"/>
          <w:divBdr>
            <w:top w:val="none" w:sz="0" w:space="0" w:color="auto"/>
            <w:left w:val="none" w:sz="0" w:space="0" w:color="auto"/>
            <w:bottom w:val="none" w:sz="0" w:space="0" w:color="auto"/>
            <w:right w:val="none" w:sz="0" w:space="0" w:color="auto"/>
          </w:divBdr>
        </w:div>
        <w:div w:id="1347907037">
          <w:blockQuote w:val="1"/>
          <w:marLeft w:val="720"/>
          <w:marRight w:val="720"/>
          <w:marTop w:val="100"/>
          <w:marBottom w:val="100"/>
          <w:divBdr>
            <w:top w:val="none" w:sz="0" w:space="0" w:color="auto"/>
            <w:left w:val="none" w:sz="0" w:space="0" w:color="auto"/>
            <w:bottom w:val="none" w:sz="0" w:space="0" w:color="auto"/>
            <w:right w:val="none" w:sz="0" w:space="0" w:color="auto"/>
          </w:divBdr>
        </w:div>
        <w:div w:id="1585065819">
          <w:blockQuote w:val="1"/>
          <w:marLeft w:val="720"/>
          <w:marRight w:val="720"/>
          <w:marTop w:val="100"/>
          <w:marBottom w:val="100"/>
          <w:divBdr>
            <w:top w:val="none" w:sz="0" w:space="0" w:color="auto"/>
            <w:left w:val="none" w:sz="0" w:space="0" w:color="auto"/>
            <w:bottom w:val="none" w:sz="0" w:space="0" w:color="auto"/>
            <w:right w:val="none" w:sz="0" w:space="0" w:color="auto"/>
          </w:divBdr>
        </w:div>
        <w:div w:id="1206795889">
          <w:blockQuote w:val="1"/>
          <w:marLeft w:val="720"/>
          <w:marRight w:val="720"/>
          <w:marTop w:val="100"/>
          <w:marBottom w:val="100"/>
          <w:divBdr>
            <w:top w:val="none" w:sz="0" w:space="0" w:color="auto"/>
            <w:left w:val="none" w:sz="0" w:space="0" w:color="auto"/>
            <w:bottom w:val="none" w:sz="0" w:space="0" w:color="auto"/>
            <w:right w:val="none" w:sz="0" w:space="0" w:color="auto"/>
          </w:divBdr>
        </w:div>
        <w:div w:id="276838873">
          <w:blockQuote w:val="1"/>
          <w:marLeft w:val="720"/>
          <w:marRight w:val="720"/>
          <w:marTop w:val="100"/>
          <w:marBottom w:val="100"/>
          <w:divBdr>
            <w:top w:val="none" w:sz="0" w:space="0" w:color="auto"/>
            <w:left w:val="none" w:sz="0" w:space="0" w:color="auto"/>
            <w:bottom w:val="none" w:sz="0" w:space="0" w:color="auto"/>
            <w:right w:val="none" w:sz="0" w:space="0" w:color="auto"/>
          </w:divBdr>
        </w:div>
        <w:div w:id="1574194376">
          <w:blockQuote w:val="1"/>
          <w:marLeft w:val="720"/>
          <w:marRight w:val="720"/>
          <w:marTop w:val="100"/>
          <w:marBottom w:val="100"/>
          <w:divBdr>
            <w:top w:val="none" w:sz="0" w:space="0" w:color="auto"/>
            <w:left w:val="none" w:sz="0" w:space="0" w:color="auto"/>
            <w:bottom w:val="none" w:sz="0" w:space="0" w:color="auto"/>
            <w:right w:val="none" w:sz="0" w:space="0" w:color="auto"/>
          </w:divBdr>
        </w:div>
        <w:div w:id="1026716013">
          <w:blockQuote w:val="1"/>
          <w:marLeft w:val="720"/>
          <w:marRight w:val="720"/>
          <w:marTop w:val="100"/>
          <w:marBottom w:val="100"/>
          <w:divBdr>
            <w:top w:val="none" w:sz="0" w:space="0" w:color="auto"/>
            <w:left w:val="none" w:sz="0" w:space="0" w:color="auto"/>
            <w:bottom w:val="none" w:sz="0" w:space="0" w:color="auto"/>
            <w:right w:val="none" w:sz="0" w:space="0" w:color="auto"/>
          </w:divBdr>
        </w:div>
        <w:div w:id="256989954">
          <w:blockQuote w:val="1"/>
          <w:marLeft w:val="720"/>
          <w:marRight w:val="720"/>
          <w:marTop w:val="100"/>
          <w:marBottom w:val="100"/>
          <w:divBdr>
            <w:top w:val="none" w:sz="0" w:space="0" w:color="auto"/>
            <w:left w:val="none" w:sz="0" w:space="0" w:color="auto"/>
            <w:bottom w:val="none" w:sz="0" w:space="0" w:color="auto"/>
            <w:right w:val="none" w:sz="0" w:space="0" w:color="auto"/>
          </w:divBdr>
        </w:div>
        <w:div w:id="19745564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District_of_Columbia_v._Heller?utm_source=chatgpt.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n.wikipedia.org/wiki/Dred_Scott_v._Sandford?utm_source=chatgpt.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n.wikipedia.org/wiki/McCulloch_v._Maryland?utm_source=chatgpt.com" TargetMode="External"/><Relationship Id="rId11" Type="http://schemas.openxmlformats.org/officeDocument/2006/relationships/hyperlink" Target="https://www.vox.com/scotus/408356/supreme-court-mahmoud-taylor-dont-say-gay?utm_source=chatgpt.com" TargetMode="External"/><Relationship Id="rId5" Type="http://schemas.openxmlformats.org/officeDocument/2006/relationships/hyperlink" Target="https://en.wikipedia.org/wiki/Marbury_v._Madison?utm_source=chatgpt.com" TargetMode="External"/><Relationship Id="rId10" Type="http://schemas.openxmlformats.org/officeDocument/2006/relationships/hyperlink" Target="https://www.vox.com/scotus/408591/supreme-court-religion-charter-schools-oklahoma-st-isidore?utm_source=chatgpt.com" TargetMode="External"/><Relationship Id="rId4" Type="http://schemas.openxmlformats.org/officeDocument/2006/relationships/webSettings" Target="webSettings.xml"/><Relationship Id="rId9" Type="http://schemas.openxmlformats.org/officeDocument/2006/relationships/hyperlink" Target="https://www.vox.com/scotus/408848/supreme-court-donald-trump-unitary-executive-wilcox?utm_source=chatgp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26</Pages>
  <Words>5490</Words>
  <Characters>31296</Characters>
  <Application>Microsoft Office Word</Application>
  <DocSecurity>0</DocSecurity>
  <Lines>260</Lines>
  <Paragraphs>73</Paragraphs>
  <ScaleCrop>false</ScaleCrop>
  <Company/>
  <LinksUpToDate>false</LinksUpToDate>
  <CharactersWithSpaces>36713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 Christensen</dc:creator>
  <cp:keywords/>
  <dc:description/>
  <cp:lastModifiedBy>Rod Christensen</cp:lastModifiedBy>
  <cp:revision>1</cp:revision>
  <dcterms:created xsi:type="dcterms:W3CDTF">2025-04-19T00:36:00Z</dcterms:created>
  <dcterms:modified xsi:type="dcterms:W3CDTF">2025-04-19T00:41:00Z</dcterms:modified>
</cp:coreProperties>
</file>