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w:body>
    <w:p>
      <w:pPr>
        <w:pStyle w:val="Title"/>
      </w:pPr>
      <w:r>
        <w:t xml:space="preserve">NON-COMPETE AND NON-SOLICITATION AGREEMENT</w:t>
      </w:r>
    </w:p>
    <w:p/>
    <w:p>
      <w:pPr>
        <w:pStyle w:val="Normal"/>
      </w:pPr>
      <w:r>
        <w:t xml:space="preserve">This Non-Compete and Non-Solicitation Agreement (the "Agreement") is entered into as of {effective_date} (the "Effective Date") by and between:</w:t>
      </w:r>
    </w:p>
    <w:p/>
    <w:p>
      <w:pPr>
        <w:pStyle w:val="Heading1"/>
      </w:pPr>
      <w:r>
        <w:t xml:space="preserve">1. PARTIES</w:t>
      </w:r>
    </w:p>
    <w:p/>
    <w:p>
      <w:pPr>
        <w:pStyle w:val="Normal"/>
      </w:pPr>
      <w:r>
        <w:t xml:space="preserve">Company: {company_name}, with its principal office at {company_address} (the "Company"); and</w:t>
      </w:r>
    </w:p>
    <w:p/>
    <w:p>
      <w:pPr>
        <w:pStyle w:val="Normal"/>
      </w:pPr>
      <w:r>
        <w:t xml:space="preserve">Employee: {employee_name}, serving as {employee_title} (the "Employee").</w:t>
      </w:r>
    </w:p>
    <w:p/>
    <w:p>
      <w:pPr>
        <w:pStyle w:val="Heading1"/>
      </w:pPr>
      <w:r>
        <w:t xml:space="preserve">2. RECITALS</w:t>
      </w:r>
    </w:p>
    <w:p/>
    <w:p>
      <w:pPr>
        <w:pStyle w:val="Normal"/>
      </w:pPr>
      <w:r>
        <w:t xml:space="preserve">WHEREAS, the Employee is or will be employed by the Company in a position of trust and confidence; WHEREAS, the Employee has had or will have access to the Company's confidential information, trade secrets, customer relationships, and business strategies; WHEREAS, the Company has a legitimate business interest in protecting its confidential information, goodwill, customer relationships, and competitive position; and WHEREAS, the Employee acknowledges that the restrictions contained in this Agreement are reasonable, necessary, and supported by adequate consideration.</w:t>
      </w:r>
    </w:p>
    <w:p/>
    <w:p>
      <w:pPr>
        <w:pStyle w:val="Heading1"/>
      </w:pPr>
      <w:r>
        <w:t xml:space="preserve">3. NON-COMPETE COVENANT</w:t>
      </w:r>
    </w:p>
    <w:p/>
    <w:p>
      <w:pPr>
        <w:pStyle w:val="Normal"/>
      </w:pPr>
      <w:r>
        <w:t xml:space="preserve">During the term of the Employee's employment and for a period of {non_compete_months} month(s) following the termination of employment (the "Restricted Period"), regardless of the reason for termination, the Employee agrees not to, directly or indirectly, individually or through any person, firm, corporation, or other entity: (a) engage in, own, manage, operate, control, be employed by, participate in, consult for, or be connected with any business that competes with the Company's business; (b) serve as an officer, director, partner, employee, consultant, agent, or advisor of any competing business; or (c) have any ownership interest in any competing business, except for passive ownership of not more than two percent (2%) of the outstanding stock of a publicly traded company.</w:t>
      </w:r>
    </w:p>
    <w:p/>
    <w:p>
      <w:pPr>
        <w:pStyle w:val="Heading1"/>
      </w:pPr>
      <w:r>
        <w:t xml:space="preserve">4. GEOGRAPHIC SCOPE</w:t>
      </w:r>
    </w:p>
    <w:p/>
    <w:p>
      <w:pPr>
        <w:pStyle w:val="Normal"/>
      </w:pPr>
      <w:r>
        <w:t xml:space="preserve">The restrictions set forth in Section 3 shall apply within the following geographic area: {geographic_scope}. The Employee acknowledges that this geographic scope is reasonable given the nature of the Company's business and the Employee's role and access to confidential information.</w:t>
      </w:r>
    </w:p>
    <w:p/>
    <w:p>
      <w:pPr>
        <w:pStyle w:val="Heading1"/>
      </w:pPr>
      <w:r>
        <w:t xml:space="preserve">5. RESTRICTED ACTIVITIES</w:t>
      </w:r>
    </w:p>
    <w:p/>
    <w:p>
      <w:pPr>
        <w:pStyle w:val="Normal"/>
      </w:pPr>
      <w:r>
        <w:t xml:space="preserve">The following activities are specifically restricted during the Restricted Period: {restricted_activities}. The Employee acknowledges that these restrictions are tailored to protect the Company's legitimate business interests and are not overly burdensome.</w:t>
      </w:r>
    </w:p>
    <w:p/>
    <w:p>
      <w:pPr>
        <w:pStyle w:val="Heading1"/>
      </w:pPr>
      <w:r>
        <w:t xml:space="preserve">6. NON-SOLICITATION OF CUSTOMERS</w:t>
      </w:r>
    </w:p>
    <w:p/>
    <w:p>
      <w:pPr>
        <w:pStyle w:val="Normal"/>
      </w:pPr>
      <w:r>
        <w:t xml:space="preserve">During the term of employment and for a period of {non_solicitation_months} month(s) following the termination of employment, the Employee agrees not to, directly or indirectly: (a) solicit, contact, or communicate with any customer or client of the Company for the purpose of providing competing products or services; (b) divert or attempt to divert any business or customer from the Company; or (c) interfere with or disrupt any existing business relationship between the Company and any customer, client, supplier, or business partner.</w:t>
      </w:r>
    </w:p>
    <w:p/>
    <w:p>
      <w:pPr>
        <w:pStyle w:val="Heading1"/>
      </w:pPr>
      <w:r>
        <w:t xml:space="preserve">7. NON-SOLICITATION OF EMPLOYEES</w:t>
      </w:r>
    </w:p>
    <w:p/>
    <w:p>
      <w:pPr>
        <w:pStyle w:val="Normal"/>
      </w:pPr>
      <w:r>
        <w:t xml:space="preserve">Non-solicitation scope: {non_solicitation_scope}. During the Restricted Period, the Employee agrees not to, directly or indirectly: (a) solicit, recruit, hire, or attempt to hire any employee or contractor of the Company; (b) encourage or induce any employee or contractor of the Company to terminate their relationship with the Company; or (c) assist any third party in any of the foregoing activities.</w:t>
      </w:r>
    </w:p>
    <w:p/>
    <w:p>
      <w:pPr>
        <w:pStyle w:val="Heading1"/>
      </w:pPr>
      <w:r>
        <w:t xml:space="preserve">8. CONSIDERATION</w:t>
      </w:r>
    </w:p>
    <w:p/>
    <w:p>
      <w:pPr>
        <w:pStyle w:val="Normal"/>
      </w:pPr>
      <w:r>
        <w:t xml:space="preserve">In consideration for the Employee's agreement to the restrictions set forth herein, the Company agrees to provide the following consideration: {consideration}. The Employee acknowledges that this consideration is adequate and sufficient.</w:t>
      </w:r>
    </w:p>
    <w:p/>
    <w:p>
      <w:pPr>
        <w:pStyle w:val="Heading1"/>
      </w:pPr>
      <w:r>
        <w:t xml:space="preserve">9. GARDEN LEAVE</w:t>
      </w:r>
    </w:p>
    <w:p/>
    <w:p>
      <w:pPr>
        <w:pStyle w:val="Normal"/>
      </w:pPr>
      <w:r>
        <w:t xml:space="preserve">Garden leave period: {garden_leave_months} month(s). During the garden leave period (if applicable), the Company may, at its sole discretion, require the Employee to remain away from the workplace while continuing to receive full salary and benefits. During the garden leave period, the Employee shall remain available to the Company for consultation and transition purposes.</w:t>
      </w:r>
    </w:p>
    <w:p/>
    <w:p>
      <w:pPr>
        <w:pStyle w:val="Heading1"/>
      </w:pPr>
      <w:r>
        <w:t xml:space="preserve">10. REASONABLENESS</w:t>
      </w:r>
    </w:p>
    <w:p/>
    <w:p>
      <w:pPr>
        <w:pStyle w:val="Normal"/>
      </w:pPr>
      <w:r>
        <w:t xml:space="preserve">The Employee acknowledges that the scope, duration, and geographic limitations of this Agreement are reasonable and necessary to protect the Company's legitimate business interests, including its trade secrets, confidential information, customer relationships, and goodwill. The Employee agrees that the restrictions do not impose an undue hardship and will not prevent the Employee from earning a livelihood.</w:t>
      </w:r>
    </w:p>
    <w:p/>
    <w:p>
      <w:pPr>
        <w:pStyle w:val="Heading1"/>
      </w:pPr>
      <w:r>
        <w:t xml:space="preserve">11. REMEDIES</w:t>
      </w:r>
    </w:p>
    <w:p/>
    <w:p>
      <w:pPr>
        <w:pStyle w:val="Normal"/>
      </w:pPr>
      <w:r>
        <w:t xml:space="preserve">Enforcement mechanism: {enforcement_mechanism}. The Employee acknowledges that a breach of this Agreement would cause irreparable harm to the Company for which monetary damages would be an inadequate remedy. Accordingly, the Company shall be entitled to seek injunctive relief, specific performance, and any other equitable remedies in addition to all other remedies available at law. If the Employee breaches the restrictions, the Restricted Period shall be extended by the duration of the breach.</w:t>
      </w:r>
    </w:p>
    <w:p/>
    <w:p>
      <w:pPr>
        <w:pStyle w:val="Heading1"/>
      </w:pPr>
      <w:r>
        <w:t xml:space="preserve">12. SEVERABILITY</w:t>
      </w:r>
    </w:p>
    <w:p/>
    <w:p>
      <w:pPr>
        <w:pStyle w:val="Normal"/>
      </w:pPr>
      <w:r>
        <w:t xml:space="preserve">If any provision of this Agreement is found to be unenforceable or invalid by a court of competent jurisdiction, such provision shall be modified to the minimum extent necessary to make it enforceable, and the remaining provisions shall continue in full force and effect. The parties intend that the restrictions in this Agreement be enforced to the fullest extent permitted by applicable law.</w:t>
      </w:r>
    </w:p>
    <w:p/>
    <w:p>
      <w:pPr>
        <w:pStyle w:val="Heading1"/>
      </w:pPr>
      <w:r>
        <w:t xml:space="preserve">13. GOVERNING LAW</w:t>
      </w:r>
    </w:p>
    <w:p/>
    <w:p>
      <w:pPr>
        <w:pStyle w:val="Normal"/>
      </w:pPr>
      <w:r>
        <w:t xml:space="preserve">This Agreement shall be governed by and construed in accordance with the laws of {governing_law_jurisdiction}, without regard to its conflict of law provisions.</w:t>
      </w:r>
    </w:p>
    <w:p/>
    <w:p>
      <w:pPr>
        <w:pStyle w:val="Heading1"/>
      </w:pPr>
      <w:r>
        <w:t xml:space="preserve">14. SIGNATURES</w:t>
      </w:r>
    </w:p>
    <w:p/>
    <w:p>
      <w:pPr>
        <w:pStyle w:val="Normal"/>
      </w:pPr>
      <w:r>
        <w:t xml:space="preserve">Company:</w:t>
      </w:r>
    </w:p>
    <w:p>
      <w:pPr>
        <w:pStyle w:val="Normal"/>
      </w:pPr>
      <w:r>
        <w:t xml:space="preserve">Name: {company_signatory}</w:t>
      </w:r>
    </w:p>
    <w:p>
      <w:pPr>
        <w:pStyle w:val="Normal"/>
      </w:pPr>
      <w:r>
        <w:t xml:space="preserve">Company: {company_name}</w:t>
      </w:r>
    </w:p>
    <w:p>
      <w:pPr>
        <w:pStyle w:val="Normal"/>
      </w:pPr>
      <w:r>
        <w:t xml:space="preserve">Date: {signature_date}</w:t>
      </w:r>
    </w:p>
    <w:p/>
    <w:p>
      <w:pPr>
        <w:pStyle w:val="Normal"/>
      </w:pPr>
      <w:r>
        <w:t xml:space="preserve">Employee:</w:t>
      </w:r>
    </w:p>
    <w:p>
      <w:pPr>
        <w:pStyle w:val="Normal"/>
      </w:pPr>
      <w:r>
        <w:t xml:space="preserve">Name: {employee_name}</w:t>
      </w:r>
    </w:p>
    <w:p>
      <w:pPr>
        <w:pStyle w:val="Normal"/>
      </w:pPr>
      <w:r>
        <w:t xml:space="preserve">Title: {employee_title}</w:t>
      </w:r>
    </w:p>
    <w:p>
      <w:pPr>
        <w:pStyle w:val="Normal"/>
      </w:pPr>
      <w:r>
        <w:t xml:space="preserve">Date: {signature_date}</w:t>
      </w:r>
    </w:p>
  </w:body>
</w:document>
</file>

<file path=word/styles.xml><?xml version="1.0" encoding="utf-8"?>
<w:styles xmlns:w="http://schemas.openxmlformats.org/wordprocessingml/2006/main">
  <w:style w:type="paragraph" w:styleId="Title">
    <w:name w:val="Title"/>
    <w:pPr>
      <w:jc w:val="center"/>
    </w:pPr>
    <w:rPr>
      <w:b/>
      <w:sz w:val="36"/>
    </w:rPr>
  </w:style>
  <w:style w:type="paragraph" w:styleId="Heading1">
    <w:name w:val="Heading 1"/>
    <w:rPr>
      <w:b/>
      <w:sz w:val="28"/>
    </w:rPr>
  </w:style>
  <w:style w:type="paragraph" w:styleId="Heading2">
    <w:name w:val="Heading 2"/>
    <w:rPr>
      <w:b/>
      <w:sz w:val="24"/>
    </w:rPr>
  </w:style>
  <w:style w:type="paragraph" w:styleId="Normal">
    <w:name w:val="Normal"/>
    <w:rPr>
      <w:sz w:val="22"/>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s>
</file>